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F6" w:rsidRDefault="007D04F6" w:rsidP="00FE3979">
      <w:pPr>
        <w:widowControl w:val="0"/>
        <w:spacing w:line="276" w:lineRule="auto"/>
        <w:jc w:val="center"/>
        <w:rPr>
          <w:rFonts w:ascii="Garamond" w:hAnsi="Garamond"/>
          <w:spacing w:val="-7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center"/>
        <w:rPr>
          <w:rFonts w:ascii="Garamond" w:hAnsi="Garamond"/>
          <w:spacing w:val="-7"/>
          <w:sz w:val="28"/>
          <w:szCs w:val="28"/>
          <w:lang w:val="sr-Latn-CS"/>
        </w:rPr>
      </w:pPr>
      <w:r w:rsidRPr="00066617">
        <w:rPr>
          <w:rFonts w:ascii="Garamond" w:hAnsi="Garamond"/>
          <w:spacing w:val="-7"/>
          <w:sz w:val="28"/>
          <w:szCs w:val="28"/>
          <w:lang w:val="sr-Latn-CS"/>
        </w:rPr>
        <w:t>JAVNA USTANOVA NARODNA BIBLIOTEKA "RADOSAV LJUMOVIĆ"</w:t>
      </w:r>
    </w:p>
    <w:p w:rsidR="00FE3979" w:rsidRPr="00066617" w:rsidRDefault="00FE3979" w:rsidP="00FE3979">
      <w:pPr>
        <w:widowControl w:val="0"/>
        <w:spacing w:line="276" w:lineRule="auto"/>
        <w:jc w:val="center"/>
        <w:rPr>
          <w:rFonts w:ascii="Garamond" w:hAnsi="Garamond"/>
          <w:spacing w:val="-7"/>
          <w:sz w:val="28"/>
          <w:szCs w:val="28"/>
          <w:lang w:val="sr-Latn-CS"/>
        </w:rPr>
      </w:pPr>
      <w:r w:rsidRPr="00066617">
        <w:rPr>
          <w:rFonts w:ascii="Garamond" w:hAnsi="Garamond"/>
          <w:spacing w:val="-7"/>
          <w:sz w:val="28"/>
          <w:szCs w:val="28"/>
          <w:lang w:val="sr-Latn-CS"/>
        </w:rPr>
        <w:t>P O D G O R I C A</w:t>
      </w: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pStyle w:val="Heading2"/>
        <w:widowControl w:val="0"/>
        <w:spacing w:line="276" w:lineRule="auto"/>
        <w:rPr>
          <w:rFonts w:ascii="Garamond" w:hAnsi="Garamond"/>
          <w:sz w:val="28"/>
          <w:szCs w:val="28"/>
          <w:lang w:val="sr-Latn-CS"/>
        </w:rPr>
      </w:pPr>
      <w:r>
        <w:rPr>
          <w:rFonts w:ascii="Garamond" w:hAnsi="Garamond"/>
          <w:sz w:val="28"/>
          <w:szCs w:val="28"/>
          <w:lang w:val="sr-Latn-CS"/>
        </w:rPr>
        <w:t>PROGRAM RADA ZA 2023</w:t>
      </w:r>
      <w:r w:rsidRPr="00066617">
        <w:rPr>
          <w:rFonts w:ascii="Garamond" w:hAnsi="Garamond"/>
          <w:sz w:val="28"/>
          <w:szCs w:val="28"/>
          <w:lang w:val="sr-Latn-CS"/>
        </w:rPr>
        <w:t>. GODINU</w:t>
      </w: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pStyle w:val="Heading3"/>
        <w:widowControl w:val="0"/>
        <w:spacing w:line="276" w:lineRule="auto"/>
        <w:rPr>
          <w:rFonts w:ascii="Garamond" w:hAnsi="Garamond"/>
          <w:szCs w:val="28"/>
          <w:lang w:val="sr-Latn-CS"/>
        </w:rPr>
      </w:pPr>
      <w:r w:rsidRPr="00066617">
        <w:rPr>
          <w:rFonts w:ascii="Garamond" w:hAnsi="Garamond"/>
          <w:szCs w:val="28"/>
          <w:lang w:val="sr-Latn-CS"/>
        </w:rPr>
        <w:t xml:space="preserve">Podgorica, </w:t>
      </w:r>
      <w:r w:rsidR="005E2F21">
        <w:rPr>
          <w:rFonts w:ascii="Garamond" w:hAnsi="Garamond"/>
          <w:szCs w:val="28"/>
          <w:lang w:val="sr-Latn-CS"/>
        </w:rPr>
        <w:t>decembar</w:t>
      </w:r>
      <w:r>
        <w:rPr>
          <w:rFonts w:ascii="Garamond" w:hAnsi="Garamond"/>
          <w:szCs w:val="28"/>
          <w:lang w:val="sr-Latn-CS"/>
        </w:rPr>
        <w:t xml:space="preserve"> 2022</w:t>
      </w:r>
      <w:r w:rsidRPr="00066617">
        <w:rPr>
          <w:rFonts w:ascii="Garamond" w:hAnsi="Garamond"/>
          <w:szCs w:val="28"/>
          <w:lang w:val="sr-Latn-CS"/>
        </w:rPr>
        <w:t>. godine</w:t>
      </w: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  <w:r w:rsidRPr="00066617">
        <w:rPr>
          <w:rFonts w:ascii="Garamond" w:hAnsi="Garamond"/>
          <w:spacing w:val="-5"/>
          <w:sz w:val="28"/>
          <w:szCs w:val="28"/>
          <w:lang w:val="sr-Latn-CS"/>
        </w:rPr>
        <w:br w:type="page"/>
      </w:r>
      <w:r w:rsidRPr="00066617">
        <w:rPr>
          <w:rFonts w:ascii="Garamond" w:hAnsi="Garamond"/>
          <w:b/>
          <w:spacing w:val="-5"/>
          <w:sz w:val="28"/>
          <w:szCs w:val="28"/>
          <w:lang w:val="sr-Latn-CS"/>
        </w:rPr>
        <w:lastRenderedPageBreak/>
        <w:t xml:space="preserve">U V O D </w:t>
      </w: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r-Latn-CS"/>
        </w:rPr>
      </w:pPr>
    </w:p>
    <w:p w:rsidR="00FE3979" w:rsidRPr="00066617" w:rsidRDefault="00FE3979" w:rsidP="00FE3979">
      <w:p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66617">
        <w:rPr>
          <w:rFonts w:ascii="Garamond" w:hAnsi="Garamond"/>
          <w:spacing w:val="-5"/>
          <w:sz w:val="28"/>
          <w:szCs w:val="28"/>
          <w:lang w:val="sl-SI"/>
        </w:rPr>
        <w:tab/>
        <w:t xml:space="preserve">Program rada Javne </w:t>
      </w:r>
      <w:r w:rsidRPr="00066617">
        <w:rPr>
          <w:rFonts w:ascii="Garamond" w:hAnsi="Garamond"/>
          <w:spacing w:val="-5"/>
          <w:sz w:val="28"/>
          <w:szCs w:val="28"/>
        </w:rPr>
        <w:t xml:space="preserve">ustanove Narodna biblioteka „Radosav Ljumović“ </w:t>
      </w:r>
      <w:r>
        <w:rPr>
          <w:rFonts w:ascii="Garamond" w:hAnsi="Garamond"/>
          <w:spacing w:val="-5"/>
          <w:sz w:val="28"/>
          <w:szCs w:val="28"/>
          <w:lang w:val="sl-SI"/>
        </w:rPr>
        <w:t>za 2023</w:t>
      </w:r>
      <w:r w:rsidRPr="00066617">
        <w:rPr>
          <w:rFonts w:ascii="Garamond" w:hAnsi="Garamond"/>
          <w:spacing w:val="-5"/>
          <w:sz w:val="28"/>
          <w:szCs w:val="28"/>
          <w:lang w:val="sl-SI"/>
        </w:rPr>
        <w:t>. godinu urađen je u skladu sa Uputstvom o izradi godi</w:t>
      </w:r>
      <w:r w:rsidRPr="00066617">
        <w:rPr>
          <w:rFonts w:ascii="Garamond" w:hAnsi="Garamond"/>
          <w:spacing w:val="-5"/>
          <w:sz w:val="28"/>
          <w:szCs w:val="28"/>
          <w:lang w:val="sl-SI"/>
        </w:rPr>
        <w:softHyphen/>
        <w:t>šnjeg programa rada i izvještaja o radu i ostvarivanju funkcija lokalne samouprave (br. 01-</w:t>
      </w:r>
      <w:r w:rsidR="00E63438">
        <w:rPr>
          <w:rFonts w:ascii="Garamond" w:hAnsi="Garamond"/>
          <w:spacing w:val="-5"/>
          <w:sz w:val="28"/>
          <w:szCs w:val="28"/>
          <w:lang w:val="sl-SI"/>
        </w:rPr>
        <w:t>018/22-7314 od 28. 07. 2022</w:t>
      </w:r>
      <w:r w:rsidRPr="00066617">
        <w:rPr>
          <w:rFonts w:ascii="Garamond" w:hAnsi="Garamond"/>
          <w:spacing w:val="-5"/>
          <w:sz w:val="28"/>
          <w:szCs w:val="28"/>
          <w:lang w:val="sl-SI"/>
        </w:rPr>
        <w:t xml:space="preserve">. godine). </w:t>
      </w:r>
    </w:p>
    <w:p w:rsidR="00FE3979" w:rsidRPr="00066617" w:rsidRDefault="00FE3979" w:rsidP="00FE3979">
      <w:p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</w:p>
    <w:p w:rsidR="00FE3979" w:rsidRPr="00066617" w:rsidRDefault="00FE3979" w:rsidP="00FE3979">
      <w:pPr>
        <w:pStyle w:val="BodyText"/>
        <w:widowControl w:val="0"/>
        <w:spacing w:line="276" w:lineRule="auto"/>
        <w:ind w:firstLine="708"/>
        <w:rPr>
          <w:rFonts w:ascii="Garamond" w:hAnsi="Garamond"/>
          <w:sz w:val="28"/>
          <w:szCs w:val="28"/>
          <w:lang w:val="sr-Latn-CS"/>
        </w:rPr>
      </w:pPr>
      <w:proofErr w:type="gramStart"/>
      <w:r w:rsidRPr="00066617">
        <w:rPr>
          <w:rFonts w:ascii="Garamond" w:hAnsi="Garamond"/>
          <w:color w:val="000000"/>
          <w:sz w:val="28"/>
          <w:szCs w:val="28"/>
          <w:lang w:val="en-GB" w:eastAsia="en-GB"/>
        </w:rPr>
        <w:t>U</w:t>
      </w:r>
      <w:r>
        <w:rPr>
          <w:rFonts w:ascii="Garamond" w:hAnsi="Garamond"/>
          <w:color w:val="000000"/>
          <w:sz w:val="28"/>
          <w:szCs w:val="28"/>
          <w:lang w:val="en-GB" w:eastAsia="en-GB"/>
        </w:rPr>
        <w:t xml:space="preserve"> 2023</w:t>
      </w:r>
      <w:r w:rsidRPr="00066617">
        <w:rPr>
          <w:rFonts w:ascii="Garamond" w:hAnsi="Garamond"/>
          <w:color w:val="000000"/>
          <w:sz w:val="28"/>
          <w:szCs w:val="28"/>
          <w:lang w:val="en-GB" w:eastAsia="en-GB"/>
        </w:rPr>
        <w:t>.</w:t>
      </w:r>
      <w:proofErr w:type="gramEnd"/>
      <w:r w:rsidRPr="00066617">
        <w:rPr>
          <w:rFonts w:ascii="Garamond" w:hAnsi="Garamond"/>
          <w:color w:val="000000"/>
          <w:sz w:val="28"/>
          <w:szCs w:val="28"/>
          <w:lang w:val="en-GB" w:eastAsia="en-GB"/>
        </w:rPr>
        <w:t xml:space="preserve"> godini Biblioteka će raditi i poslovati kao ustanova, javna služba čija djelatnost proističe </w:t>
      </w:r>
      <w:r w:rsidRPr="00066617">
        <w:rPr>
          <w:rFonts w:ascii="Garamond" w:hAnsi="Garamond"/>
          <w:sz w:val="28"/>
          <w:szCs w:val="28"/>
          <w:lang w:val="sr-Latn-CS"/>
        </w:rPr>
        <w:t>iz Zakona o kulturi („Sl. list CG“, br. 49/08), Zakona o bibliotečkoj djelatnosti („Sl. list CG“, br. 49/10), Odluke o osnivanju Javne ustanove Narodna biblioteka „Radosav Ljumović“ Podgorica („Sl. list Crne Gore – opštinski propisi“, br. 28/11), Statuta i drugih opštih akata Biblioteke.</w:t>
      </w:r>
    </w:p>
    <w:p w:rsidR="00FE3979" w:rsidRPr="00066617" w:rsidRDefault="00FE3979" w:rsidP="00FE3979">
      <w:pPr>
        <w:spacing w:before="100" w:beforeAutospacing="1" w:after="450" w:line="276" w:lineRule="auto"/>
        <w:ind w:firstLine="708"/>
        <w:jc w:val="both"/>
        <w:outlineLvl w:val="5"/>
        <w:rPr>
          <w:rFonts w:ascii="Garamond" w:hAnsi="Garamond"/>
          <w:color w:val="000000"/>
          <w:sz w:val="28"/>
          <w:szCs w:val="28"/>
          <w:lang w:val="en-GB" w:eastAsia="en-GB"/>
        </w:rPr>
      </w:pPr>
      <w:r w:rsidRPr="00066617">
        <w:rPr>
          <w:rFonts w:ascii="Garamond" w:hAnsi="Garamond"/>
          <w:color w:val="000000"/>
          <w:sz w:val="28"/>
          <w:szCs w:val="28"/>
          <w:lang w:val="en-GB" w:eastAsia="en-GB"/>
        </w:rPr>
        <w:t xml:space="preserve"> </w:t>
      </w:r>
      <w:proofErr w:type="gramStart"/>
      <w:r w:rsidRPr="00066617">
        <w:rPr>
          <w:rFonts w:ascii="Garamond" w:hAnsi="Garamond"/>
          <w:color w:val="000000"/>
          <w:sz w:val="28"/>
          <w:szCs w:val="28"/>
          <w:lang w:val="en-GB" w:eastAsia="en-GB"/>
        </w:rPr>
        <w:t>Nadalje, kao ustanova kulture u glavnom gradu, obavljaće djelatnosti, odnosno poslove kojima se obezbjeđuju prava građana, odnosno zadovoljavanje potreba građana i organizacija, kao i ostvarivanje drugog zakonom utvrđenog interesa u oblasti kulture.</w:t>
      </w:r>
      <w:proofErr w:type="gramEnd"/>
    </w:p>
    <w:p w:rsidR="00FE3979" w:rsidRPr="00066617" w:rsidRDefault="00FE3979" w:rsidP="00FE3979">
      <w:p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</w:p>
    <w:p w:rsidR="00FE3979" w:rsidRPr="00066617" w:rsidRDefault="00FE3979" w:rsidP="00DC3587">
      <w:pPr>
        <w:pStyle w:val="BodyText"/>
        <w:widowControl w:val="0"/>
        <w:spacing w:line="276" w:lineRule="auto"/>
        <w:rPr>
          <w:rFonts w:ascii="Garamond" w:hAnsi="Garamond"/>
          <w:b/>
          <w:sz w:val="28"/>
          <w:szCs w:val="28"/>
          <w:lang w:val="sr-Latn-CS"/>
        </w:rPr>
      </w:pPr>
      <w:r w:rsidRPr="00066617">
        <w:rPr>
          <w:rFonts w:ascii="Garamond" w:hAnsi="Garamond"/>
          <w:b/>
          <w:sz w:val="28"/>
          <w:szCs w:val="28"/>
          <w:lang w:val="sr-Latn-CS"/>
        </w:rPr>
        <w:t>I Programska shema JU NB „Radosav Ljumović“</w:t>
      </w:r>
    </w:p>
    <w:p w:rsidR="00FE3979" w:rsidRPr="00066617" w:rsidRDefault="00FE3979" w:rsidP="00DC3587">
      <w:pPr>
        <w:pStyle w:val="BodyText"/>
        <w:widowControl w:val="0"/>
        <w:spacing w:line="276" w:lineRule="auto"/>
        <w:rPr>
          <w:rFonts w:ascii="Garamond" w:hAnsi="Garamond"/>
          <w:b/>
          <w:sz w:val="28"/>
          <w:szCs w:val="28"/>
          <w:lang w:val="sr-Latn-CS"/>
        </w:rPr>
      </w:pPr>
    </w:p>
    <w:p w:rsidR="00FE3979" w:rsidRPr="00066617" w:rsidRDefault="00FE3979" w:rsidP="00DC3587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Programska politika</w:t>
      </w:r>
      <w:r w:rsidRPr="00066617">
        <w:rPr>
          <w:rFonts w:ascii="Garamond" w:hAnsi="Garamond"/>
          <w:sz w:val="28"/>
          <w:szCs w:val="28"/>
        </w:rPr>
        <w:t xml:space="preserve"> Biblioteke zasniva se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principima participativnosti, inkluzivnosti, multikultralizma i decentralizacije, odnosno:</w:t>
      </w:r>
    </w:p>
    <w:p w:rsidR="00FE3979" w:rsidRPr="00066617" w:rsidRDefault="00FE3979" w:rsidP="00DC3587">
      <w:pPr>
        <w:pStyle w:val="ListParagraph"/>
        <w:numPr>
          <w:ilvl w:val="0"/>
          <w:numId w:val="6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učešću publike u planiranju i realizovanju programa i aktivnosti;</w:t>
      </w:r>
    </w:p>
    <w:p w:rsidR="00FE3979" w:rsidRPr="00066617" w:rsidRDefault="00FE3979" w:rsidP="00DC3587">
      <w:pPr>
        <w:pStyle w:val="ListParagraph"/>
        <w:numPr>
          <w:ilvl w:val="0"/>
          <w:numId w:val="6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jednakom pravu na pristup i učešće u programima i aktivnostima;</w:t>
      </w:r>
    </w:p>
    <w:p w:rsidR="00FE3979" w:rsidRPr="00066617" w:rsidRDefault="00FE3979" w:rsidP="00DC3587">
      <w:pPr>
        <w:pStyle w:val="ListParagraph"/>
        <w:numPr>
          <w:ilvl w:val="0"/>
          <w:numId w:val="6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poštovanju prava svih vjera, nacija i opredjeljenja;</w:t>
      </w:r>
    </w:p>
    <w:p w:rsidR="00FE3979" w:rsidRPr="00066617" w:rsidRDefault="00FE3979" w:rsidP="00DC3587">
      <w:pPr>
        <w:pStyle w:val="ListParagraph"/>
        <w:numPr>
          <w:ilvl w:val="0"/>
          <w:numId w:val="6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proofErr w:type="gramStart"/>
      <w:r w:rsidRPr="00066617">
        <w:rPr>
          <w:rFonts w:ascii="Garamond" w:hAnsi="Garamond"/>
          <w:sz w:val="28"/>
          <w:szCs w:val="28"/>
        </w:rPr>
        <w:t>distribuiranju</w:t>
      </w:r>
      <w:proofErr w:type="gramEnd"/>
      <w:r w:rsidRPr="00066617">
        <w:rPr>
          <w:rFonts w:ascii="Garamond" w:hAnsi="Garamond"/>
          <w:sz w:val="28"/>
          <w:szCs w:val="28"/>
        </w:rPr>
        <w:t xml:space="preserve"> kulturnih ak</w:t>
      </w:r>
      <w:r>
        <w:rPr>
          <w:rFonts w:ascii="Garamond" w:hAnsi="Garamond"/>
          <w:sz w:val="28"/>
          <w:szCs w:val="28"/>
        </w:rPr>
        <w:t>tivnosti na cijeloj teritoriji g</w:t>
      </w:r>
      <w:r w:rsidRPr="00066617">
        <w:rPr>
          <w:rFonts w:ascii="Garamond" w:hAnsi="Garamond"/>
          <w:sz w:val="28"/>
          <w:szCs w:val="28"/>
        </w:rPr>
        <w:t>lavnoga grada.</w:t>
      </w:r>
    </w:p>
    <w:p w:rsidR="00FE3979" w:rsidRDefault="00FE3979" w:rsidP="00DC3587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U 2022</w:t>
      </w:r>
      <w:r w:rsidRPr="00066617">
        <w:rPr>
          <w:rFonts w:ascii="Garamond" w:hAnsi="Garamond"/>
          <w:sz w:val="28"/>
          <w:szCs w:val="28"/>
        </w:rPr>
        <w:t>.</w:t>
      </w:r>
      <w:proofErr w:type="gramEnd"/>
      <w:r w:rsidRPr="00066617">
        <w:rPr>
          <w:rFonts w:ascii="Garamond" w:hAnsi="Garamond"/>
          <w:sz w:val="28"/>
          <w:szCs w:val="28"/>
        </w:rPr>
        <w:t xml:space="preserve"> </w:t>
      </w:r>
      <w:proofErr w:type="gramStart"/>
      <w:r w:rsidRPr="00066617">
        <w:rPr>
          <w:rFonts w:ascii="Garamond" w:hAnsi="Garamond"/>
          <w:sz w:val="28"/>
          <w:szCs w:val="28"/>
        </w:rPr>
        <w:t>godini</w:t>
      </w:r>
      <w:proofErr w:type="gramEnd"/>
      <w:r w:rsidRPr="00066617">
        <w:rPr>
          <w:rFonts w:ascii="Garamond" w:hAnsi="Garamond"/>
          <w:sz w:val="28"/>
          <w:szCs w:val="28"/>
        </w:rPr>
        <w:t xml:space="preserve">, Biblioteka je ispunila </w:t>
      </w:r>
      <w:r>
        <w:rPr>
          <w:rFonts w:ascii="Garamond" w:hAnsi="Garamond"/>
          <w:sz w:val="28"/>
          <w:szCs w:val="28"/>
        </w:rPr>
        <w:t>planirane programe i aktivnosti, ali realizovala i</w:t>
      </w:r>
      <w:r w:rsidR="00E63438">
        <w:rPr>
          <w:rFonts w:ascii="Garamond" w:hAnsi="Garamond"/>
          <w:sz w:val="28"/>
          <w:szCs w:val="28"/>
        </w:rPr>
        <w:t xml:space="preserve"> nove. </w:t>
      </w:r>
      <w:proofErr w:type="gramStart"/>
      <w:r w:rsidR="00E63438">
        <w:rPr>
          <w:rFonts w:ascii="Garamond" w:hAnsi="Garamond"/>
          <w:sz w:val="28"/>
          <w:szCs w:val="28"/>
        </w:rPr>
        <w:t xml:space="preserve">U sastavu JU NB “Radosav Ljumović” otvorena </w:t>
      </w:r>
      <w:r w:rsidR="00DC3587">
        <w:rPr>
          <w:rFonts w:ascii="Garamond" w:hAnsi="Garamond"/>
          <w:sz w:val="28"/>
          <w:szCs w:val="28"/>
        </w:rPr>
        <w:t>je Podgorička knjižara u Ulici s</w:t>
      </w:r>
      <w:r w:rsidR="00E63438">
        <w:rPr>
          <w:rFonts w:ascii="Garamond" w:hAnsi="Garamond"/>
          <w:sz w:val="28"/>
          <w:szCs w:val="28"/>
        </w:rPr>
        <w:t>lobode.</w:t>
      </w:r>
      <w:proofErr w:type="gramEnd"/>
      <w:r w:rsidR="00E63438">
        <w:rPr>
          <w:rFonts w:ascii="Garamond" w:hAnsi="Garamond"/>
          <w:sz w:val="28"/>
          <w:szCs w:val="28"/>
        </w:rPr>
        <w:t xml:space="preserve"> Takođe, Biblioteka je postal bogatija za </w:t>
      </w:r>
      <w:proofErr w:type="gramStart"/>
      <w:r w:rsidR="00E63438">
        <w:rPr>
          <w:rFonts w:ascii="Garamond" w:hAnsi="Garamond"/>
          <w:sz w:val="28"/>
          <w:szCs w:val="28"/>
        </w:rPr>
        <w:t>novi</w:t>
      </w:r>
      <w:proofErr w:type="gramEnd"/>
      <w:r w:rsidR="00E63438">
        <w:rPr>
          <w:rFonts w:ascii="Garamond" w:hAnsi="Garamond"/>
          <w:sz w:val="28"/>
          <w:szCs w:val="28"/>
        </w:rPr>
        <w:t xml:space="preserve"> sadržaj u matičnoj zgradi. </w:t>
      </w:r>
      <w:proofErr w:type="gramStart"/>
      <w:r w:rsidR="00E63438">
        <w:rPr>
          <w:rFonts w:ascii="Garamond" w:hAnsi="Garamond"/>
          <w:sz w:val="28"/>
          <w:szCs w:val="28"/>
        </w:rPr>
        <w:t>Uz podršku Ambasade Rumunije otvoren je Rumunski kulturno-informativni</w:t>
      </w:r>
      <w:r w:rsidR="005E2F21">
        <w:rPr>
          <w:rFonts w:ascii="Garamond" w:hAnsi="Garamond"/>
          <w:sz w:val="28"/>
          <w:szCs w:val="28"/>
        </w:rPr>
        <w:t xml:space="preserve"> punkt.</w:t>
      </w:r>
      <w:proofErr w:type="gramEnd"/>
    </w:p>
    <w:p w:rsidR="005E2F21" w:rsidRDefault="005E2F21" w:rsidP="00DC3587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</w:p>
    <w:p w:rsidR="005E2F21" w:rsidRDefault="005E2F21" w:rsidP="00DC3587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</w:p>
    <w:p w:rsidR="005E2F21" w:rsidRDefault="005E2F21" w:rsidP="00FE3979">
      <w:pPr>
        <w:ind w:firstLine="360"/>
        <w:jc w:val="both"/>
        <w:rPr>
          <w:rFonts w:ascii="Garamond" w:hAnsi="Garamond"/>
          <w:sz w:val="28"/>
          <w:szCs w:val="28"/>
        </w:rPr>
      </w:pPr>
    </w:p>
    <w:p w:rsidR="005E2F21" w:rsidRDefault="005E2F21" w:rsidP="00FE3979">
      <w:pPr>
        <w:ind w:firstLine="360"/>
        <w:jc w:val="both"/>
        <w:rPr>
          <w:rFonts w:ascii="Garamond" w:hAnsi="Garamond"/>
          <w:sz w:val="28"/>
          <w:szCs w:val="28"/>
        </w:rPr>
      </w:pPr>
    </w:p>
    <w:p w:rsidR="005E2F21" w:rsidRPr="00066617" w:rsidRDefault="005E2F21" w:rsidP="00FE3979">
      <w:pPr>
        <w:ind w:firstLine="360"/>
        <w:jc w:val="both"/>
        <w:rPr>
          <w:rFonts w:ascii="Garamond" w:hAnsi="Garamond"/>
          <w:sz w:val="28"/>
          <w:szCs w:val="28"/>
        </w:rPr>
      </w:pPr>
    </w:p>
    <w:p w:rsidR="00FE3979" w:rsidRPr="00066617" w:rsidRDefault="00FE3979" w:rsidP="005E2F21">
      <w:pPr>
        <w:ind w:firstLine="360"/>
        <w:jc w:val="both"/>
        <w:rPr>
          <w:rFonts w:ascii="Garamond" w:hAnsi="Garamond"/>
          <w:sz w:val="28"/>
          <w:szCs w:val="28"/>
        </w:rPr>
      </w:pPr>
      <w:proofErr w:type="gramStart"/>
      <w:r w:rsidRPr="00066617">
        <w:rPr>
          <w:rFonts w:ascii="Garamond" w:hAnsi="Garamond"/>
          <w:sz w:val="28"/>
          <w:szCs w:val="28"/>
          <w:u w:val="single"/>
        </w:rPr>
        <w:t>Plani</w:t>
      </w:r>
      <w:r w:rsidR="005E2F21">
        <w:rPr>
          <w:rFonts w:ascii="Garamond" w:hAnsi="Garamond"/>
          <w:sz w:val="28"/>
          <w:szCs w:val="28"/>
          <w:u w:val="single"/>
        </w:rPr>
        <w:t>rani programi aktivnosti za 2023</w:t>
      </w:r>
      <w:r w:rsidRPr="00066617">
        <w:rPr>
          <w:rFonts w:ascii="Garamond" w:hAnsi="Garamond"/>
          <w:sz w:val="28"/>
          <w:szCs w:val="28"/>
          <w:u w:val="single"/>
        </w:rPr>
        <w:t>.</w:t>
      </w:r>
      <w:proofErr w:type="gramEnd"/>
      <w:r w:rsidRPr="00066617">
        <w:rPr>
          <w:rFonts w:ascii="Garamond" w:hAnsi="Garamond"/>
          <w:sz w:val="28"/>
          <w:szCs w:val="28"/>
          <w:u w:val="single"/>
        </w:rPr>
        <w:t xml:space="preserve"> </w:t>
      </w:r>
      <w:proofErr w:type="gramStart"/>
      <w:r w:rsidRPr="00066617">
        <w:rPr>
          <w:rFonts w:ascii="Garamond" w:hAnsi="Garamond"/>
          <w:sz w:val="28"/>
          <w:szCs w:val="28"/>
          <w:u w:val="single"/>
        </w:rPr>
        <w:t>godinu</w:t>
      </w:r>
      <w:proofErr w:type="gramEnd"/>
      <w:r w:rsidRPr="00066617">
        <w:rPr>
          <w:rFonts w:ascii="Garamond" w:hAnsi="Garamond"/>
          <w:sz w:val="28"/>
          <w:szCs w:val="28"/>
          <w:u w:val="single"/>
        </w:rPr>
        <w:t xml:space="preserve"> definisani su prema sljedećim </w:t>
      </w:r>
      <w:r w:rsidRPr="00066617">
        <w:rPr>
          <w:rFonts w:ascii="Garamond" w:hAnsi="Garamond"/>
          <w:b/>
          <w:sz w:val="28"/>
          <w:szCs w:val="28"/>
          <w:u w:val="single"/>
        </w:rPr>
        <w:t>kriterijumima</w:t>
      </w:r>
      <w:r w:rsidRPr="00066617">
        <w:rPr>
          <w:rFonts w:ascii="Garamond" w:hAnsi="Garamond"/>
          <w:sz w:val="28"/>
          <w:szCs w:val="28"/>
        </w:rPr>
        <w:t>:</w:t>
      </w:r>
    </w:p>
    <w:p w:rsidR="00FE3979" w:rsidRPr="00066617" w:rsidRDefault="00FE3979" w:rsidP="005E2F21">
      <w:pPr>
        <w:pStyle w:val="ListParagraph"/>
        <w:numPr>
          <w:ilvl w:val="0"/>
          <w:numId w:val="7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posmatranje i potražnja;</w:t>
      </w:r>
    </w:p>
    <w:p w:rsidR="00FE3979" w:rsidRPr="00066617" w:rsidRDefault="00FE3979" w:rsidP="005E2F21">
      <w:pPr>
        <w:pStyle w:val="ListParagraph"/>
        <w:numPr>
          <w:ilvl w:val="0"/>
          <w:numId w:val="7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analiza publike;</w:t>
      </w:r>
    </w:p>
    <w:p w:rsidR="00FE3979" w:rsidRPr="00066617" w:rsidRDefault="00FE3979" w:rsidP="005E2F21">
      <w:pPr>
        <w:pStyle w:val="ListParagraph"/>
        <w:numPr>
          <w:ilvl w:val="0"/>
          <w:numId w:val="7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saradnja sa organizacijama;</w:t>
      </w:r>
    </w:p>
    <w:p w:rsidR="00FE3979" w:rsidRPr="00066617" w:rsidRDefault="00FE3979" w:rsidP="005E2F21">
      <w:pPr>
        <w:pStyle w:val="ListParagraph"/>
        <w:numPr>
          <w:ilvl w:val="0"/>
          <w:numId w:val="7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proofErr w:type="gramStart"/>
      <w:r w:rsidRPr="00066617">
        <w:rPr>
          <w:rFonts w:ascii="Garamond" w:hAnsi="Garamond"/>
          <w:sz w:val="28"/>
          <w:szCs w:val="28"/>
        </w:rPr>
        <w:t>pozitivan</w:t>
      </w:r>
      <w:proofErr w:type="gramEnd"/>
      <w:r w:rsidRPr="00066617">
        <w:rPr>
          <w:rFonts w:ascii="Garamond" w:hAnsi="Garamond"/>
          <w:sz w:val="28"/>
          <w:szCs w:val="28"/>
        </w:rPr>
        <w:t xml:space="preserve"> ishod već realizovanih programa (nastavak).</w:t>
      </w:r>
    </w:p>
    <w:p w:rsidR="006F7D24" w:rsidRPr="006F7D24" w:rsidRDefault="00D30ADC" w:rsidP="006F7D24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Planirani program za 2023.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proofErr w:type="gramStart"/>
      <w:r>
        <w:rPr>
          <w:rFonts w:ascii="Garamond" w:hAnsi="Garamond"/>
          <w:sz w:val="28"/>
          <w:szCs w:val="28"/>
        </w:rPr>
        <w:t>godinu</w:t>
      </w:r>
      <w:proofErr w:type="gramEnd"/>
      <w:r>
        <w:rPr>
          <w:rFonts w:ascii="Garamond" w:hAnsi="Garamond"/>
          <w:sz w:val="28"/>
          <w:szCs w:val="28"/>
        </w:rPr>
        <w:t xml:space="preserve">, kao i do sada biće </w:t>
      </w:r>
      <w:r w:rsidR="00FE3979" w:rsidRPr="00066617">
        <w:rPr>
          <w:rFonts w:ascii="Garamond" w:hAnsi="Garamond"/>
          <w:sz w:val="28"/>
          <w:szCs w:val="28"/>
        </w:rPr>
        <w:t xml:space="preserve">segmentisani prema temama, oblastima, uzrasnoj dobi i formi realizovanja. </w:t>
      </w:r>
      <w:r>
        <w:rPr>
          <w:rFonts w:ascii="Garamond" w:hAnsi="Garamond"/>
          <w:sz w:val="28"/>
          <w:szCs w:val="28"/>
        </w:rPr>
        <w:t>Nastavićemo sa projektom</w:t>
      </w:r>
      <w:r w:rsidR="006F7D24">
        <w:rPr>
          <w:rFonts w:ascii="Garamond" w:hAnsi="Garamond"/>
          <w:sz w:val="28"/>
          <w:szCs w:val="28"/>
        </w:rPr>
        <w:t xml:space="preserve"> </w:t>
      </w:r>
      <w:proofErr w:type="gramStart"/>
      <w:r w:rsidR="00FE3979" w:rsidRPr="00066617">
        <w:rPr>
          <w:rFonts w:ascii="Garamond" w:hAnsi="Garamond"/>
          <w:b/>
          <w:sz w:val="28"/>
          <w:szCs w:val="28"/>
        </w:rPr>
        <w:t>Biblioterapija</w:t>
      </w:r>
      <w:r w:rsidR="006F7D24">
        <w:rPr>
          <w:rFonts w:ascii="Garamond" w:hAnsi="Garamond"/>
          <w:b/>
          <w:sz w:val="28"/>
          <w:szCs w:val="28"/>
        </w:rPr>
        <w:t xml:space="preserve">  -</w:t>
      </w:r>
      <w:proofErr w:type="gramEnd"/>
      <w:r w:rsidR="006F7D24">
        <w:rPr>
          <w:rFonts w:ascii="Garamond" w:hAnsi="Garamond"/>
          <w:b/>
          <w:sz w:val="28"/>
          <w:szCs w:val="28"/>
        </w:rPr>
        <w:t xml:space="preserve"> </w:t>
      </w:r>
      <w:r w:rsidR="006F7D24" w:rsidRPr="006F7D24">
        <w:rPr>
          <w:rFonts w:ascii="Garamond" w:hAnsi="Garamond"/>
          <w:sz w:val="28"/>
          <w:szCs w:val="28"/>
        </w:rPr>
        <w:t xml:space="preserve">Početkom XX vijeka počinje da se primjenjuje termin </w:t>
      </w:r>
      <w:r w:rsidR="006F7D24" w:rsidRPr="006F7D24">
        <w:rPr>
          <w:rFonts w:ascii="Garamond" w:hAnsi="Garamond"/>
          <w:b/>
          <w:sz w:val="28"/>
          <w:szCs w:val="28"/>
        </w:rPr>
        <w:t>biblioterapija</w:t>
      </w:r>
      <w:r w:rsidR="006F7D24" w:rsidRPr="006F7D24">
        <w:rPr>
          <w:rFonts w:ascii="Garamond" w:hAnsi="Garamond"/>
          <w:sz w:val="28"/>
          <w:szCs w:val="28"/>
        </w:rPr>
        <w:t xml:space="preserve"> „kao metod kojim knjige mogu da utiču na promjenu ponašanja i ublažavanje stresa”. Biblioterapija je dio tzv. ekspresivne terapije, u koju se još mogu uvrstiti terapija pisanjem, muzikoterapija, psihodrama, terapija plesom i pokretom.</w:t>
      </w:r>
    </w:p>
    <w:p w:rsidR="006F7D24" w:rsidRPr="006F7D24" w:rsidRDefault="006F7D24" w:rsidP="006F7D24">
      <w:pPr>
        <w:pStyle w:val="BodyTextIndent2"/>
        <w:spacing w:line="276" w:lineRule="auto"/>
        <w:ind w:left="0"/>
        <w:rPr>
          <w:rFonts w:ascii="Garamond" w:hAnsi="Garamond"/>
          <w:sz w:val="28"/>
          <w:szCs w:val="28"/>
          <w:shd w:val="clear" w:color="auto" w:fill="FFFFFF"/>
        </w:rPr>
      </w:pPr>
      <w:r w:rsidRPr="006F7D24">
        <w:rPr>
          <w:rFonts w:ascii="Garamond" w:hAnsi="Garamond"/>
          <w:sz w:val="28"/>
          <w:szCs w:val="28"/>
          <w:shd w:val="clear" w:color="auto" w:fill="FFFFFF"/>
        </w:rPr>
        <w:t xml:space="preserve">Danas, mnoštvo profesionalaca i drugih zainteresovanih (psiholozi, pedagozi, nastavnici, socijalni radnici, ljekari, roditelji) koriste biblioterapiju da pomognu svakome kome bi možda dobro došao lični razvoj. </w:t>
      </w:r>
    </w:p>
    <w:p w:rsidR="006F7D24" w:rsidRPr="006F7D24" w:rsidRDefault="006F7D24" w:rsidP="006F7D24">
      <w:pPr>
        <w:pStyle w:val="BodyTextIndent2"/>
        <w:spacing w:line="276" w:lineRule="auto"/>
        <w:ind w:left="0"/>
        <w:rPr>
          <w:rFonts w:ascii="Garamond" w:hAnsi="Garamond"/>
          <w:sz w:val="28"/>
          <w:szCs w:val="28"/>
        </w:rPr>
      </w:pPr>
      <w:r w:rsidRPr="006F7D24">
        <w:rPr>
          <w:rFonts w:ascii="Garamond" w:hAnsi="Garamond"/>
          <w:sz w:val="28"/>
          <w:szCs w:val="28"/>
        </w:rPr>
        <w:t>U samom terapijskom procesu, ali i tokom neformalnog – spontanog čitanja odigravaju se i dešavaju sljedeće faze:</w:t>
      </w:r>
    </w:p>
    <w:p w:rsidR="006F7D24" w:rsidRPr="006F7D24" w:rsidRDefault="006F7D24" w:rsidP="006F7D24">
      <w:pPr>
        <w:pStyle w:val="BodyTextIndent2"/>
        <w:spacing w:line="276" w:lineRule="auto"/>
        <w:ind w:firstLine="720"/>
        <w:rPr>
          <w:rFonts w:ascii="Garamond" w:hAnsi="Garamond"/>
          <w:sz w:val="28"/>
          <w:szCs w:val="28"/>
        </w:rPr>
      </w:pPr>
      <w:r w:rsidRPr="006F7D24">
        <w:rPr>
          <w:rFonts w:ascii="Garamond" w:hAnsi="Garamond"/>
          <w:b/>
          <w:sz w:val="28"/>
          <w:szCs w:val="28"/>
        </w:rPr>
        <w:t xml:space="preserve">Identifikacija </w:t>
      </w:r>
      <w:r w:rsidRPr="006F7D24">
        <w:rPr>
          <w:rFonts w:ascii="Garamond" w:hAnsi="Garamond"/>
          <w:sz w:val="28"/>
          <w:szCs w:val="28"/>
        </w:rPr>
        <w:t>- osoba se poistovjećuje sa likovima iz knjige, teksta, pjesme, prepoznaje neko lično iskustvo.</w:t>
      </w:r>
    </w:p>
    <w:p w:rsidR="006F7D24" w:rsidRPr="006F7D24" w:rsidRDefault="006F7D24" w:rsidP="006F7D24">
      <w:pPr>
        <w:pStyle w:val="BodyTextIndent2"/>
        <w:spacing w:line="276" w:lineRule="auto"/>
        <w:ind w:firstLine="720"/>
        <w:rPr>
          <w:rFonts w:ascii="Garamond" w:hAnsi="Garamond"/>
          <w:sz w:val="28"/>
          <w:szCs w:val="28"/>
        </w:rPr>
      </w:pPr>
      <w:r w:rsidRPr="006F7D24">
        <w:rPr>
          <w:rFonts w:ascii="Garamond" w:hAnsi="Garamond"/>
          <w:b/>
          <w:sz w:val="28"/>
          <w:szCs w:val="28"/>
        </w:rPr>
        <w:t>Projekcija</w:t>
      </w:r>
      <w:r w:rsidRPr="006F7D24">
        <w:rPr>
          <w:rFonts w:ascii="Garamond" w:hAnsi="Garamond"/>
          <w:sz w:val="28"/>
          <w:szCs w:val="28"/>
        </w:rPr>
        <w:t xml:space="preserve"> – osoba preispituje sistem vrijednosti (sopstveni, društveni), ponašanja u određenim životnim situacijama, uticaje, izbore, kroz poređenje sa onim iz knjige, teksta, pjesme.</w:t>
      </w:r>
    </w:p>
    <w:p w:rsidR="006F7D24" w:rsidRPr="006F7D24" w:rsidRDefault="006F7D24" w:rsidP="006F7D24">
      <w:pPr>
        <w:pStyle w:val="BodyTextIndent2"/>
        <w:spacing w:line="276" w:lineRule="auto"/>
        <w:ind w:firstLine="720"/>
        <w:rPr>
          <w:rFonts w:ascii="Garamond" w:hAnsi="Garamond"/>
          <w:sz w:val="28"/>
          <w:szCs w:val="28"/>
        </w:rPr>
      </w:pPr>
      <w:r w:rsidRPr="006F7D24">
        <w:rPr>
          <w:rFonts w:ascii="Garamond" w:hAnsi="Garamond"/>
          <w:b/>
          <w:sz w:val="28"/>
          <w:szCs w:val="28"/>
        </w:rPr>
        <w:t>Katarza</w:t>
      </w:r>
      <w:r w:rsidRPr="006F7D24">
        <w:rPr>
          <w:rFonts w:ascii="Garamond" w:hAnsi="Garamond"/>
          <w:sz w:val="28"/>
          <w:szCs w:val="28"/>
        </w:rPr>
        <w:t xml:space="preserve"> – osoba razvija empatiju ili antitipatiju sa ili prema liku iz štiva. Tom prilikom osvješćuje sopstvena ośećanja, tako da doživljava emocionalno pražnjenje i olakšanje.</w:t>
      </w:r>
    </w:p>
    <w:p w:rsidR="006F7D24" w:rsidRPr="006F7D24" w:rsidRDefault="006F7D24" w:rsidP="006F7D24">
      <w:pPr>
        <w:pStyle w:val="BodyTextIndent2"/>
        <w:spacing w:line="276" w:lineRule="auto"/>
        <w:ind w:firstLine="720"/>
        <w:rPr>
          <w:rFonts w:ascii="Garamond" w:hAnsi="Garamond"/>
          <w:sz w:val="28"/>
          <w:szCs w:val="28"/>
        </w:rPr>
      </w:pPr>
      <w:r w:rsidRPr="006F7D24">
        <w:rPr>
          <w:rFonts w:ascii="Garamond" w:hAnsi="Garamond"/>
          <w:b/>
          <w:sz w:val="28"/>
          <w:szCs w:val="28"/>
        </w:rPr>
        <w:t>Uvid</w:t>
      </w:r>
      <w:r w:rsidRPr="006F7D24">
        <w:rPr>
          <w:rFonts w:ascii="Garamond" w:hAnsi="Garamond"/>
          <w:sz w:val="28"/>
          <w:szCs w:val="28"/>
        </w:rPr>
        <w:t xml:space="preserve"> - svijest o unutrašnjem ili nekom spoljašnjem konfliktu, što je prvi korak ka njegovom rješavanju.</w:t>
      </w:r>
    </w:p>
    <w:p w:rsidR="006F7D24" w:rsidRPr="006F7D24" w:rsidRDefault="006F7D24" w:rsidP="006F7D24">
      <w:pPr>
        <w:pStyle w:val="BodyTextIndent2"/>
        <w:spacing w:line="276" w:lineRule="auto"/>
        <w:ind w:left="0" w:firstLine="720"/>
        <w:rPr>
          <w:rFonts w:ascii="Garamond" w:hAnsi="Garamond"/>
          <w:sz w:val="28"/>
          <w:szCs w:val="28"/>
          <w:shd w:val="clear" w:color="auto" w:fill="FFFFFF"/>
        </w:rPr>
      </w:pPr>
      <w:r w:rsidRPr="006F7D24">
        <w:rPr>
          <w:rFonts w:ascii="Garamond" w:hAnsi="Garamond"/>
          <w:sz w:val="28"/>
          <w:szCs w:val="28"/>
        </w:rPr>
        <w:t xml:space="preserve">Čitajući, dolazi se do ličnog rasta, razvoja, saznanja o sebi, drugima, promjene u ponašanju i stavovima, oslobađanja od stresa, emotivne ekspresije, </w:t>
      </w:r>
      <w:r w:rsidRPr="006F7D24">
        <w:rPr>
          <w:rFonts w:ascii="Garamond" w:hAnsi="Garamond"/>
          <w:sz w:val="28"/>
          <w:szCs w:val="28"/>
          <w:shd w:val="clear" w:color="auto" w:fill="FFFFFF"/>
        </w:rPr>
        <w:t xml:space="preserve">jačanja samopouzdanja... </w:t>
      </w:r>
    </w:p>
    <w:p w:rsidR="006F7D24" w:rsidRDefault="006F7D24" w:rsidP="006F7D24">
      <w:pPr>
        <w:spacing w:line="276" w:lineRule="auto"/>
        <w:ind w:firstLine="360"/>
        <w:rPr>
          <w:rFonts w:ascii="Garamond" w:hAnsi="Garamond"/>
          <w:b/>
          <w:sz w:val="28"/>
          <w:szCs w:val="28"/>
        </w:rPr>
      </w:pPr>
    </w:p>
    <w:p w:rsidR="006F7D24" w:rsidRDefault="006F7D24" w:rsidP="006F7D24">
      <w:pPr>
        <w:spacing w:line="276" w:lineRule="auto"/>
        <w:ind w:firstLine="360"/>
        <w:rPr>
          <w:rFonts w:ascii="Garamond" w:hAnsi="Garamond"/>
          <w:b/>
          <w:sz w:val="28"/>
          <w:szCs w:val="28"/>
        </w:rPr>
      </w:pPr>
    </w:p>
    <w:p w:rsidR="006F7D24" w:rsidRDefault="006F7D24" w:rsidP="00D30ADC">
      <w:pPr>
        <w:spacing w:line="276" w:lineRule="auto"/>
        <w:ind w:firstLine="360"/>
        <w:rPr>
          <w:rFonts w:ascii="Garamond" w:hAnsi="Garamond"/>
          <w:b/>
          <w:sz w:val="28"/>
          <w:szCs w:val="28"/>
        </w:rPr>
      </w:pPr>
    </w:p>
    <w:p w:rsidR="006F7D24" w:rsidRDefault="006F7D24" w:rsidP="00D30ADC">
      <w:pPr>
        <w:spacing w:line="276" w:lineRule="auto"/>
        <w:ind w:firstLine="360"/>
        <w:rPr>
          <w:rFonts w:ascii="Garamond" w:hAnsi="Garamond"/>
          <w:b/>
          <w:sz w:val="28"/>
          <w:szCs w:val="28"/>
        </w:rPr>
      </w:pPr>
    </w:p>
    <w:p w:rsidR="006F7D24" w:rsidRPr="006F7D24" w:rsidRDefault="006F7D24" w:rsidP="006F7D24">
      <w:pPr>
        <w:spacing w:line="276" w:lineRule="auto"/>
        <w:ind w:firstLine="360"/>
        <w:jc w:val="both"/>
        <w:rPr>
          <w:rFonts w:ascii="Garamond" w:hAnsi="Garamond"/>
          <w:i/>
          <w:sz w:val="28"/>
          <w:szCs w:val="28"/>
        </w:rPr>
      </w:pPr>
      <w:r w:rsidRPr="006F7D24">
        <w:rPr>
          <w:rFonts w:ascii="Garamond" w:hAnsi="Garamond"/>
          <w:sz w:val="28"/>
          <w:szCs w:val="28"/>
        </w:rPr>
        <w:t>Takođe, otvorićemo i temu</w:t>
      </w:r>
      <w:r>
        <w:rPr>
          <w:rFonts w:ascii="Garamond" w:hAnsi="Garamond"/>
          <w:b/>
          <w:sz w:val="28"/>
          <w:szCs w:val="28"/>
        </w:rPr>
        <w:t xml:space="preserve"> Kulturna politika Podgorice </w:t>
      </w:r>
      <w:r w:rsidRPr="006F7D24">
        <w:rPr>
          <w:rFonts w:ascii="Garamond" w:hAnsi="Garamond"/>
          <w:sz w:val="28"/>
          <w:szCs w:val="28"/>
        </w:rPr>
        <w:t xml:space="preserve">u </w:t>
      </w:r>
      <w:r>
        <w:rPr>
          <w:rFonts w:ascii="Garamond" w:hAnsi="Garamond"/>
          <w:sz w:val="28"/>
          <w:szCs w:val="28"/>
        </w:rPr>
        <w:t xml:space="preserve">okviru koje ćemo realizovati niz tribina </w:t>
      </w:r>
      <w:proofErr w:type="gramStart"/>
      <w:r>
        <w:rPr>
          <w:rFonts w:ascii="Garamond" w:hAnsi="Garamond"/>
          <w:sz w:val="28"/>
          <w:szCs w:val="28"/>
        </w:rPr>
        <w:t>sa</w:t>
      </w:r>
      <w:proofErr w:type="gramEnd"/>
      <w:r>
        <w:rPr>
          <w:rFonts w:ascii="Garamond" w:hAnsi="Garamond"/>
          <w:sz w:val="28"/>
          <w:szCs w:val="28"/>
        </w:rPr>
        <w:t xml:space="preserve"> učesnicima relevantnim ličnostima iz domena kulture i kulturnog menadžmenta sa akcentom na izazove, projekte, prepreke na koje se nailazi kada se kreira ili utiče na kreiranje kulture. Podnaslov ovoga programa je: </w:t>
      </w:r>
      <w:r>
        <w:rPr>
          <w:rFonts w:ascii="Garamond" w:hAnsi="Garamond"/>
          <w:i/>
          <w:sz w:val="28"/>
          <w:szCs w:val="28"/>
        </w:rPr>
        <w:t>Što je kulturu gradu, a što grad kulturu?</w:t>
      </w:r>
    </w:p>
    <w:p w:rsidR="006F7D24" w:rsidRDefault="006F7D24" w:rsidP="00D30ADC">
      <w:pPr>
        <w:spacing w:line="276" w:lineRule="auto"/>
        <w:ind w:firstLine="360"/>
        <w:rPr>
          <w:rFonts w:ascii="Garamond" w:hAnsi="Garamond"/>
          <w:b/>
          <w:sz w:val="28"/>
          <w:szCs w:val="28"/>
        </w:rPr>
      </w:pPr>
    </w:p>
    <w:p w:rsidR="00FE3979" w:rsidRPr="00066617" w:rsidRDefault="006F7D24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Realizovaćemo i </w:t>
      </w:r>
      <w:r w:rsidRPr="006F7D24">
        <w:rPr>
          <w:rFonts w:ascii="Garamond" w:hAnsi="Garamond"/>
          <w:b/>
          <w:sz w:val="28"/>
          <w:szCs w:val="28"/>
        </w:rPr>
        <w:t xml:space="preserve">II </w:t>
      </w:r>
      <w:r w:rsidR="00FE3979" w:rsidRPr="006F7D24">
        <w:rPr>
          <w:rFonts w:ascii="Garamond" w:hAnsi="Garamond"/>
          <w:b/>
          <w:sz w:val="28"/>
          <w:szCs w:val="28"/>
        </w:rPr>
        <w:t>F</w:t>
      </w:r>
      <w:r w:rsidR="00FE3979" w:rsidRPr="00066617">
        <w:rPr>
          <w:rFonts w:ascii="Garamond" w:hAnsi="Garamond"/>
          <w:b/>
          <w:sz w:val="28"/>
          <w:szCs w:val="28"/>
        </w:rPr>
        <w:t>estival književnosti</w:t>
      </w:r>
      <w:r w:rsidR="00FE3979" w:rsidRPr="00066617">
        <w:rPr>
          <w:rFonts w:ascii="Garamond" w:hAnsi="Garamond"/>
          <w:sz w:val="28"/>
          <w:szCs w:val="28"/>
        </w:rPr>
        <w:t xml:space="preserve"> - program koji </w:t>
      </w:r>
      <w:proofErr w:type="gramStart"/>
      <w:r w:rsidR="00FE3979" w:rsidRPr="00066617">
        <w:rPr>
          <w:rFonts w:ascii="Garamond" w:hAnsi="Garamond"/>
          <w:sz w:val="28"/>
          <w:szCs w:val="28"/>
        </w:rPr>
        <w:t>će</w:t>
      </w:r>
      <w:proofErr w:type="gramEnd"/>
      <w:r w:rsidR="00FE3979" w:rsidRPr="00066617">
        <w:rPr>
          <w:rFonts w:ascii="Garamond" w:hAnsi="Garamond"/>
          <w:sz w:val="28"/>
          <w:szCs w:val="28"/>
        </w:rPr>
        <w:t xml:space="preserve"> okupiti pisce, istraživače i književne kritičare iz Crne Gore i regiona koji će učestvovati u predavanjima, diskusijama i radionicama. U okviru Festivala organizovaće se i različite akcije i aktivnosti poput besplatnog učlanjenja, izložbi knjiga, promocija mladih autora, animiranje najmlađe čitalačke publike, konkursi za objavljivanje i podrška autorima koji do sada nijesu objavili svoje radove. </w:t>
      </w:r>
    </w:p>
    <w:p w:rsidR="00FE3979" w:rsidRPr="00066617" w:rsidRDefault="00FE3979" w:rsidP="00FE3979">
      <w:pPr>
        <w:spacing w:line="276" w:lineRule="auto"/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spacing w:line="276" w:lineRule="auto"/>
        <w:ind w:firstLine="360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Poseban segment odnosi se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programe i </w:t>
      </w:r>
      <w:r w:rsidRPr="00066617">
        <w:rPr>
          <w:rFonts w:ascii="Garamond" w:hAnsi="Garamond"/>
          <w:b/>
          <w:sz w:val="28"/>
          <w:szCs w:val="28"/>
        </w:rPr>
        <w:t>aktivnosti u javnom prostoru i van zgrade Biblioteke</w:t>
      </w:r>
      <w:r w:rsidRPr="00066617">
        <w:rPr>
          <w:rFonts w:ascii="Garamond" w:hAnsi="Garamond"/>
          <w:sz w:val="28"/>
          <w:szCs w:val="28"/>
        </w:rPr>
        <w:t xml:space="preserve">, kako bi se angažovala tzv. </w:t>
      </w:r>
      <w:proofErr w:type="gramStart"/>
      <w:r w:rsidRPr="00066617">
        <w:rPr>
          <w:rFonts w:ascii="Garamond" w:hAnsi="Garamond"/>
          <w:sz w:val="28"/>
          <w:szCs w:val="28"/>
        </w:rPr>
        <w:t>neaktivna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publika.</w:t>
      </w:r>
    </w:p>
    <w:p w:rsidR="00DC3587" w:rsidRPr="00DC358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DC3587">
        <w:rPr>
          <w:rFonts w:ascii="Garamond" w:hAnsi="Garamond"/>
          <w:b/>
          <w:sz w:val="28"/>
          <w:szCs w:val="28"/>
        </w:rPr>
        <w:t>Mini biblioteke na otvorenom</w:t>
      </w:r>
      <w:r w:rsidRPr="00DC3587">
        <w:rPr>
          <w:rFonts w:ascii="Garamond" w:hAnsi="Garamond"/>
          <w:sz w:val="28"/>
          <w:szCs w:val="28"/>
        </w:rPr>
        <w:t xml:space="preserve"> –</w:t>
      </w:r>
      <w:r w:rsidR="00DC3587">
        <w:rPr>
          <w:rFonts w:ascii="Garamond" w:hAnsi="Garamond"/>
          <w:sz w:val="28"/>
          <w:szCs w:val="28"/>
        </w:rPr>
        <w:t>obnavljanje literature koja se ostavlja u kućicama</w:t>
      </w:r>
    </w:p>
    <w:p w:rsidR="00FE3979" w:rsidRPr="00DC358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DC3587">
        <w:rPr>
          <w:rFonts w:ascii="Garamond" w:hAnsi="Garamond"/>
          <w:b/>
          <w:sz w:val="28"/>
          <w:szCs w:val="28"/>
        </w:rPr>
        <w:t>Čitanje poezije/proze u javnom prostoru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DC3587">
        <w:rPr>
          <w:rFonts w:ascii="Garamond" w:hAnsi="Garamond"/>
          <w:b/>
          <w:sz w:val="28"/>
          <w:szCs w:val="28"/>
        </w:rPr>
        <w:t>O</w:t>
      </w:r>
      <w:r w:rsidRPr="00066617">
        <w:rPr>
          <w:rFonts w:ascii="Garamond" w:hAnsi="Garamond"/>
          <w:b/>
          <w:sz w:val="28"/>
          <w:szCs w:val="28"/>
        </w:rPr>
        <w:t>rganizovanje književnih večeri na trgovima</w:t>
      </w:r>
      <w:r w:rsidR="00DC3587">
        <w:rPr>
          <w:rFonts w:ascii="Garamond" w:hAnsi="Garamond"/>
          <w:b/>
          <w:sz w:val="28"/>
          <w:szCs w:val="28"/>
        </w:rPr>
        <w:t>, ulicama, parkovima</w:t>
      </w:r>
    </w:p>
    <w:p w:rsidR="00FE3979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Projekcija filmova na zidu Biblioteke</w:t>
      </w:r>
    </w:p>
    <w:p w:rsidR="006F7D24" w:rsidRDefault="006F7D24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Bibliobus</w:t>
      </w:r>
      <w:r w:rsidR="00DC3587">
        <w:rPr>
          <w:rFonts w:ascii="Garamond" w:hAnsi="Garamond"/>
          <w:b/>
          <w:sz w:val="28"/>
          <w:szCs w:val="28"/>
        </w:rPr>
        <w:t xml:space="preserve"> – novi sadržaj Biblioteke, tzv.pokretna biblioteka</w:t>
      </w:r>
    </w:p>
    <w:p w:rsidR="00DC3587" w:rsidRPr="00066617" w:rsidRDefault="00DC3587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Programi u Podgoričkoj knjižari</w:t>
      </w:r>
    </w:p>
    <w:p w:rsidR="00FE3979" w:rsidRPr="00066617" w:rsidRDefault="00FE3979" w:rsidP="00FE3979">
      <w:pPr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Biblioteka </w:t>
      </w:r>
      <w:proofErr w:type="gramStart"/>
      <w:r w:rsidRPr="00066617">
        <w:rPr>
          <w:rFonts w:ascii="Garamond" w:hAnsi="Garamond"/>
          <w:sz w:val="28"/>
          <w:szCs w:val="28"/>
        </w:rPr>
        <w:t>će</w:t>
      </w:r>
      <w:proofErr w:type="gramEnd"/>
      <w:r w:rsidRPr="00066617">
        <w:rPr>
          <w:rFonts w:ascii="Garamond" w:hAnsi="Garamond"/>
          <w:sz w:val="28"/>
          <w:szCs w:val="28"/>
        </w:rPr>
        <w:t xml:space="preserve"> u okviru kampanje “</w:t>
      </w:r>
      <w:r w:rsidR="006F7D24">
        <w:rPr>
          <w:rFonts w:ascii="Garamond" w:hAnsi="Garamond"/>
          <w:sz w:val="28"/>
          <w:szCs w:val="28"/>
        </w:rPr>
        <w:t>Nađi knjigu</w:t>
      </w:r>
      <w:r w:rsidR="00DC3587">
        <w:rPr>
          <w:rFonts w:ascii="Garamond" w:hAnsi="Garamond"/>
          <w:sz w:val="28"/>
          <w:szCs w:val="28"/>
        </w:rPr>
        <w:t xml:space="preserve"> – Podgorica čita</w:t>
      </w:r>
      <w:r w:rsidRPr="00066617">
        <w:rPr>
          <w:rFonts w:ascii="Garamond" w:hAnsi="Garamond"/>
          <w:sz w:val="28"/>
          <w:szCs w:val="28"/>
        </w:rPr>
        <w:t xml:space="preserve">” raditi na </w:t>
      </w:r>
      <w:r w:rsidRPr="00066617">
        <w:rPr>
          <w:rFonts w:ascii="Garamond" w:hAnsi="Garamond"/>
          <w:b/>
          <w:sz w:val="28"/>
          <w:szCs w:val="28"/>
        </w:rPr>
        <w:t>razvoju čitalačkih navika i informativno-obrazovnom karakteru čitanja</w:t>
      </w:r>
      <w:r w:rsidR="006F7D24">
        <w:rPr>
          <w:rFonts w:ascii="Garamond" w:hAnsi="Garamond"/>
          <w:sz w:val="28"/>
          <w:szCs w:val="28"/>
        </w:rPr>
        <w:t>. Tako su</w:t>
      </w:r>
      <w:r w:rsidRPr="00066617">
        <w:rPr>
          <w:rFonts w:ascii="Garamond" w:hAnsi="Garamond"/>
          <w:sz w:val="28"/>
          <w:szCs w:val="28"/>
        </w:rPr>
        <w:t xml:space="preserve"> u skladu </w:t>
      </w:r>
      <w:proofErr w:type="gramStart"/>
      <w:r w:rsidRPr="00066617">
        <w:rPr>
          <w:rFonts w:ascii="Garamond" w:hAnsi="Garamond"/>
          <w:sz w:val="28"/>
          <w:szCs w:val="28"/>
        </w:rPr>
        <w:t>sa</w:t>
      </w:r>
      <w:proofErr w:type="gramEnd"/>
      <w:r w:rsidRPr="00066617">
        <w:rPr>
          <w:rFonts w:ascii="Garamond" w:hAnsi="Garamond"/>
          <w:sz w:val="28"/>
          <w:szCs w:val="28"/>
        </w:rPr>
        <w:t xml:space="preserve"> interesovanjima i potražnjom planirano:</w:t>
      </w:r>
    </w:p>
    <w:p w:rsidR="00DC3587" w:rsidRPr="00DC358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DC3587">
        <w:rPr>
          <w:rFonts w:ascii="Garamond" w:hAnsi="Garamond"/>
          <w:b/>
          <w:sz w:val="28"/>
          <w:szCs w:val="28"/>
        </w:rPr>
        <w:t xml:space="preserve"> </w:t>
      </w:r>
      <w:r w:rsidR="00DC3587">
        <w:rPr>
          <w:rFonts w:ascii="Garamond" w:hAnsi="Garamond"/>
          <w:b/>
          <w:sz w:val="28"/>
          <w:szCs w:val="28"/>
        </w:rPr>
        <w:t>Unapređenja aktivnosti u “Stripoteci</w:t>
      </w:r>
      <w:r w:rsidRPr="00DC3587">
        <w:rPr>
          <w:rFonts w:ascii="Garamond" w:hAnsi="Garamond"/>
          <w:b/>
          <w:sz w:val="28"/>
          <w:szCs w:val="28"/>
        </w:rPr>
        <w:t>”</w:t>
      </w:r>
      <w:r w:rsidRPr="00DC3587">
        <w:rPr>
          <w:rFonts w:ascii="Garamond" w:hAnsi="Garamond"/>
          <w:sz w:val="28"/>
          <w:szCs w:val="28"/>
        </w:rPr>
        <w:t xml:space="preserve"> –</w:t>
      </w:r>
      <w:r w:rsidR="00DC3587">
        <w:rPr>
          <w:rFonts w:ascii="Garamond" w:hAnsi="Garamond"/>
          <w:sz w:val="28"/>
          <w:szCs w:val="28"/>
        </w:rPr>
        <w:t xml:space="preserve"> realizacija programa koji promovišu stripove</w:t>
      </w:r>
    </w:p>
    <w:p w:rsidR="00FE3979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 w:rsidRPr="000C0D10">
        <w:rPr>
          <w:rFonts w:ascii="Garamond" w:hAnsi="Garamond"/>
          <w:b/>
          <w:sz w:val="28"/>
          <w:szCs w:val="28"/>
        </w:rPr>
        <w:t>Programi namijenjeni đeci</w:t>
      </w:r>
    </w:p>
    <w:p w:rsidR="00DC3587" w:rsidRDefault="00DC3587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Promocije autora i knjiga</w:t>
      </w:r>
    </w:p>
    <w:p w:rsidR="00DC3587" w:rsidRDefault="004259DE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Predstavljanje literatur</w:t>
      </w:r>
      <w:r w:rsidR="00DC3587">
        <w:rPr>
          <w:rFonts w:ascii="Garamond" w:hAnsi="Garamond"/>
          <w:b/>
          <w:sz w:val="28"/>
          <w:szCs w:val="28"/>
        </w:rPr>
        <w:t>e u Podgoričkoj knjižari</w:t>
      </w:r>
    </w:p>
    <w:p w:rsidR="004259DE" w:rsidRDefault="004259DE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Programi u Kući Stojanovića (Film i književnost, Svjetska književnost, Velikani književnih scena itd.)</w:t>
      </w:r>
    </w:p>
    <w:p w:rsidR="00DC3587" w:rsidRDefault="00DC3587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Preporuke za čitanje</w:t>
      </w:r>
    </w:p>
    <w:p w:rsidR="00DC3587" w:rsidRPr="000C0D10" w:rsidRDefault="00DC3587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Top lista knjiga</w:t>
      </w:r>
    </w:p>
    <w:p w:rsidR="00FE3979" w:rsidRDefault="004259DE" w:rsidP="004259DE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 saradnji </w:t>
      </w:r>
      <w:proofErr w:type="gramStart"/>
      <w:r>
        <w:rPr>
          <w:rFonts w:ascii="Garamond" w:hAnsi="Garamond"/>
          <w:sz w:val="28"/>
          <w:szCs w:val="28"/>
        </w:rPr>
        <w:t>sa</w:t>
      </w:r>
      <w:proofErr w:type="gramEnd"/>
      <w:r>
        <w:rPr>
          <w:rFonts w:ascii="Garamond" w:hAnsi="Garamond"/>
          <w:sz w:val="28"/>
          <w:szCs w:val="28"/>
        </w:rPr>
        <w:t xml:space="preserve"> Ambasadom Slovenije, 8. </w:t>
      </w:r>
      <w:proofErr w:type="gramStart"/>
      <w:r>
        <w:rPr>
          <w:rFonts w:ascii="Garamond" w:hAnsi="Garamond"/>
          <w:sz w:val="28"/>
          <w:szCs w:val="28"/>
        </w:rPr>
        <w:t>februara</w:t>
      </w:r>
      <w:proofErr w:type="gramEnd"/>
      <w:r>
        <w:rPr>
          <w:rFonts w:ascii="Garamond" w:hAnsi="Garamond"/>
          <w:sz w:val="28"/>
          <w:szCs w:val="28"/>
        </w:rPr>
        <w:t xml:space="preserve"> ugostićemo slovenačke pisce i umjetnike a u okvuru Dana kulture Slovenije.</w:t>
      </w:r>
    </w:p>
    <w:p w:rsidR="004259DE" w:rsidRDefault="004259DE" w:rsidP="004259DE">
      <w:pPr>
        <w:spacing w:line="276" w:lineRule="auto"/>
        <w:ind w:left="360"/>
        <w:jc w:val="both"/>
        <w:rPr>
          <w:rFonts w:ascii="Garamond" w:hAnsi="Garamond"/>
          <w:sz w:val="28"/>
          <w:szCs w:val="28"/>
        </w:rPr>
      </w:pPr>
    </w:p>
    <w:p w:rsidR="004259DE" w:rsidRPr="00066617" w:rsidRDefault="004259DE" w:rsidP="004259DE">
      <w:pPr>
        <w:ind w:left="360"/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spacing w:line="276" w:lineRule="auto"/>
        <w:ind w:firstLine="360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Poseban segment odnosi se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</w:t>
      </w:r>
      <w:r w:rsidRPr="00066617">
        <w:rPr>
          <w:rFonts w:ascii="Garamond" w:hAnsi="Garamond"/>
          <w:b/>
          <w:sz w:val="28"/>
          <w:szCs w:val="28"/>
        </w:rPr>
        <w:t>rad sa manjinskim ili ugroženim grupama</w:t>
      </w:r>
      <w:r w:rsidRPr="00066617">
        <w:rPr>
          <w:rFonts w:ascii="Garamond" w:hAnsi="Garamond"/>
          <w:sz w:val="28"/>
          <w:szCs w:val="28"/>
        </w:rPr>
        <w:t>, kroz različite projekte, programe i akcije: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JU Kakaricka gora</w:t>
      </w:r>
      <w:r w:rsidRPr="00066617">
        <w:rPr>
          <w:rFonts w:ascii="Garamond" w:hAnsi="Garamond"/>
          <w:sz w:val="28"/>
          <w:szCs w:val="28"/>
        </w:rPr>
        <w:t xml:space="preserve"> – distribucija knjiga i organizovanje radionica 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Zavod za izvršenje krivičnih sankcija (ZIKS)</w:t>
      </w:r>
      <w:r w:rsidRPr="00066617">
        <w:rPr>
          <w:rFonts w:ascii="Garamond" w:hAnsi="Garamond"/>
          <w:sz w:val="28"/>
          <w:szCs w:val="28"/>
        </w:rPr>
        <w:t xml:space="preserve"> – distribucija knjiga i organizovanje radionica </w:t>
      </w:r>
    </w:p>
    <w:p w:rsidR="00FE3979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U pośeti...</w:t>
      </w:r>
      <w:r w:rsidRPr="00066617">
        <w:rPr>
          <w:rFonts w:ascii="Garamond" w:hAnsi="Garamond"/>
          <w:i/>
          <w:sz w:val="28"/>
          <w:szCs w:val="28"/>
        </w:rPr>
        <w:t xml:space="preserve"> - </w:t>
      </w:r>
      <w:r w:rsidRPr="00066617">
        <w:rPr>
          <w:rFonts w:ascii="Garamond" w:hAnsi="Garamond"/>
          <w:sz w:val="28"/>
          <w:szCs w:val="28"/>
        </w:rPr>
        <w:t>đeca sa smetnjama u razvoju gosti su Biblioteke</w:t>
      </w:r>
    </w:p>
    <w:p w:rsidR="00DC3587" w:rsidRPr="00DC3587" w:rsidRDefault="00DC3587" w:rsidP="00DC3587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DC3587">
        <w:rPr>
          <w:rFonts w:ascii="Garamond" w:hAnsi="Garamond"/>
          <w:sz w:val="28"/>
          <w:szCs w:val="28"/>
        </w:rPr>
        <w:t xml:space="preserve">Segment za mlade odvijaće se u saradnji sa MOACG, pod nazivom </w:t>
      </w:r>
      <w:r w:rsidR="004259DE" w:rsidRPr="004259DE">
        <w:rPr>
          <w:rFonts w:ascii="Garamond" w:hAnsi="Garamond"/>
          <w:b/>
          <w:sz w:val="28"/>
          <w:szCs w:val="28"/>
        </w:rPr>
        <w:t>(</w:t>
      </w:r>
      <w:r w:rsidRPr="004259DE">
        <w:rPr>
          <w:rFonts w:ascii="Garamond" w:hAnsi="Garamond"/>
          <w:b/>
          <w:sz w:val="28"/>
          <w:szCs w:val="28"/>
        </w:rPr>
        <w:t>In</w:t>
      </w:r>
      <w:proofErr w:type="gramStart"/>
      <w:r w:rsidR="004259DE" w:rsidRPr="004259DE">
        <w:rPr>
          <w:rFonts w:ascii="Garamond" w:hAnsi="Garamond"/>
          <w:b/>
          <w:sz w:val="28"/>
          <w:szCs w:val="28"/>
        </w:rPr>
        <w:t>)</w:t>
      </w:r>
      <w:r w:rsidRPr="004259DE">
        <w:rPr>
          <w:rFonts w:ascii="Garamond" w:hAnsi="Garamond"/>
          <w:b/>
          <w:sz w:val="28"/>
          <w:szCs w:val="28"/>
        </w:rPr>
        <w:t>vokacije</w:t>
      </w:r>
      <w:proofErr w:type="gramEnd"/>
      <w:r w:rsidR="004259DE" w:rsidRPr="004259DE">
        <w:rPr>
          <w:rFonts w:ascii="Garamond" w:hAnsi="Garamond"/>
          <w:b/>
          <w:sz w:val="28"/>
          <w:szCs w:val="28"/>
        </w:rPr>
        <w:t>.</w:t>
      </w:r>
      <w:r w:rsidR="004259DE">
        <w:rPr>
          <w:rFonts w:ascii="Garamond" w:hAnsi="Garamond"/>
          <w:sz w:val="28"/>
          <w:szCs w:val="28"/>
        </w:rPr>
        <w:t xml:space="preserve"> </w:t>
      </w:r>
      <w:r w:rsidRPr="00DC3587">
        <w:rPr>
          <w:rFonts w:ascii="Garamond" w:hAnsi="Garamond"/>
          <w:sz w:val="28"/>
          <w:szCs w:val="28"/>
        </w:rPr>
        <w:t xml:space="preserve">Program je tematski uvezan </w:t>
      </w:r>
      <w:r w:rsidR="004259DE">
        <w:rPr>
          <w:rFonts w:ascii="Garamond" w:hAnsi="Garamond"/>
          <w:sz w:val="28"/>
          <w:szCs w:val="28"/>
        </w:rPr>
        <w:t>i</w:t>
      </w:r>
      <w:r w:rsidRPr="00DC3587">
        <w:rPr>
          <w:rFonts w:ascii="Garamond" w:hAnsi="Garamond"/>
          <w:sz w:val="28"/>
          <w:szCs w:val="28"/>
        </w:rPr>
        <w:t xml:space="preserve"> za cilj ima predstavljanje 9 umjetnosti </w:t>
      </w:r>
      <w:proofErr w:type="gramStart"/>
      <w:r w:rsidRPr="00DC3587">
        <w:rPr>
          <w:rFonts w:ascii="Garamond" w:hAnsi="Garamond"/>
          <w:sz w:val="28"/>
          <w:szCs w:val="28"/>
        </w:rPr>
        <w:t>ili</w:t>
      </w:r>
      <w:proofErr w:type="gramEnd"/>
      <w:r w:rsidRPr="00DC3587">
        <w:rPr>
          <w:rFonts w:ascii="Garamond" w:hAnsi="Garamond"/>
          <w:sz w:val="28"/>
          <w:szCs w:val="28"/>
        </w:rPr>
        <w:t xml:space="preserve"> formi bliskih umjetnosti. Uz projekat zamišljen je kontinuirani vizuelni identitet koji </w:t>
      </w:r>
      <w:proofErr w:type="gramStart"/>
      <w:r w:rsidRPr="00DC3587">
        <w:rPr>
          <w:rFonts w:ascii="Garamond" w:hAnsi="Garamond"/>
          <w:sz w:val="28"/>
          <w:szCs w:val="28"/>
        </w:rPr>
        <w:t>će</w:t>
      </w:r>
      <w:proofErr w:type="gramEnd"/>
      <w:r w:rsidRPr="00DC3587">
        <w:rPr>
          <w:rFonts w:ascii="Garamond" w:hAnsi="Garamond"/>
          <w:sz w:val="28"/>
          <w:szCs w:val="28"/>
        </w:rPr>
        <w:t xml:space="preserve"> pomoći da se različiti događaji uvežu u koherentnu cjelinu u relativno širokom vremenskom rasponu od godinu dana.</w:t>
      </w:r>
    </w:p>
    <w:p w:rsidR="00DC3587" w:rsidRDefault="00DC3587" w:rsidP="004259DE">
      <w:pPr>
        <w:spacing w:before="120" w:after="320"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DC3587">
        <w:rPr>
          <w:rFonts w:ascii="Garamond" w:hAnsi="Garamond"/>
          <w:sz w:val="28"/>
          <w:szCs w:val="28"/>
        </w:rPr>
        <w:t>Vrijeme</w:t>
      </w:r>
      <w:r w:rsidR="004259DE">
        <w:rPr>
          <w:rFonts w:ascii="Garamond" w:hAnsi="Garamond"/>
          <w:sz w:val="28"/>
          <w:szCs w:val="28"/>
        </w:rPr>
        <w:t xml:space="preserve"> izvođenja projekta: 9 mjeseci. Nazivi cjelina su sljedeći: Besjedništvo, Istorija, Poezija, Muzika, Teatar, Umjetnost i matematika, Ples, </w:t>
      </w:r>
      <w:proofErr w:type="gramStart"/>
      <w:r w:rsidR="004259DE">
        <w:rPr>
          <w:rFonts w:ascii="Garamond" w:hAnsi="Garamond"/>
          <w:sz w:val="28"/>
          <w:szCs w:val="28"/>
        </w:rPr>
        <w:t>Komedija ,</w:t>
      </w:r>
      <w:proofErr w:type="gramEnd"/>
      <w:r w:rsidR="004259DE">
        <w:rPr>
          <w:rFonts w:ascii="Garamond" w:hAnsi="Garamond"/>
          <w:sz w:val="28"/>
          <w:szCs w:val="28"/>
        </w:rPr>
        <w:t xml:space="preserve"> Astronomija.</w:t>
      </w:r>
    </w:p>
    <w:p w:rsidR="004259DE" w:rsidRPr="00DC3587" w:rsidRDefault="004259DE" w:rsidP="004259DE">
      <w:pPr>
        <w:spacing w:before="120" w:after="320" w:line="276" w:lineRule="auto"/>
        <w:ind w:firstLine="360"/>
        <w:jc w:val="both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U okviru svake cjeline održaće se radionice, predavanja, tebate, tribine u Biblioteci, Kući Stojanovića i Podgoričkoj knjižari.</w:t>
      </w:r>
      <w:proofErr w:type="gramEnd"/>
    </w:p>
    <w:p w:rsidR="00FE3979" w:rsidRPr="00066617" w:rsidRDefault="00FE3979" w:rsidP="00FE3979">
      <w:pPr>
        <w:spacing w:line="276" w:lineRule="auto"/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Kampanju </w:t>
      </w:r>
      <w:proofErr w:type="gramStart"/>
      <w:r w:rsidRPr="00066617">
        <w:rPr>
          <w:rFonts w:ascii="Garamond" w:hAnsi="Garamond"/>
          <w:sz w:val="28"/>
          <w:szCs w:val="28"/>
        </w:rPr>
        <w:t>će</w:t>
      </w:r>
      <w:proofErr w:type="gramEnd"/>
      <w:r w:rsidRPr="00066617">
        <w:rPr>
          <w:rFonts w:ascii="Garamond" w:hAnsi="Garamond"/>
          <w:sz w:val="28"/>
          <w:szCs w:val="28"/>
        </w:rPr>
        <w:t xml:space="preserve"> pratiti unaprijed osmišljena </w:t>
      </w:r>
      <w:r w:rsidRPr="00066617">
        <w:rPr>
          <w:rFonts w:ascii="Garamond" w:hAnsi="Garamond"/>
          <w:b/>
          <w:sz w:val="28"/>
          <w:szCs w:val="28"/>
        </w:rPr>
        <w:t>strategija za društvene mreže i website stranicu</w:t>
      </w:r>
      <w:r w:rsidRPr="00066617">
        <w:rPr>
          <w:rFonts w:ascii="Garamond" w:hAnsi="Garamond"/>
          <w:sz w:val="28"/>
          <w:szCs w:val="28"/>
        </w:rPr>
        <w:t xml:space="preserve"> koja će obuhvatiti: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Predlaganje literature za čitanje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Informativne tekstove o piscima i naučnicima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Obilježavanje jubileja</w:t>
      </w:r>
    </w:p>
    <w:p w:rsidR="00FE3979" w:rsidRPr="00DC358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lastRenderedPageBreak/>
        <w:t>Kvizov</w:t>
      </w:r>
    </w:p>
    <w:p w:rsidR="00FE3979" w:rsidRPr="00066617" w:rsidRDefault="00DC3587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Uz to, planiran je nastavak </w:t>
      </w:r>
      <w:r w:rsidR="00FE3979" w:rsidRPr="00066617">
        <w:rPr>
          <w:rFonts w:ascii="Garamond" w:hAnsi="Garamond"/>
          <w:sz w:val="28"/>
          <w:szCs w:val="28"/>
        </w:rPr>
        <w:t>online programa:</w:t>
      </w:r>
    </w:p>
    <w:p w:rsidR="00FE3979" w:rsidRPr="00066617" w:rsidRDefault="00FE3979" w:rsidP="00FE3979">
      <w:pPr>
        <w:pStyle w:val="ListParagraph"/>
        <w:numPr>
          <w:ilvl w:val="0"/>
          <w:numId w:val="4"/>
        </w:numPr>
        <w:spacing w:before="120" w:after="32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b/>
          <w:sz w:val="28"/>
          <w:szCs w:val="28"/>
        </w:rPr>
        <w:t>Čitamo crnogorske autore</w:t>
      </w:r>
      <w:r w:rsidRPr="00066617">
        <w:rPr>
          <w:rFonts w:ascii="Garamond" w:hAnsi="Garamond"/>
          <w:sz w:val="28"/>
          <w:szCs w:val="28"/>
        </w:rPr>
        <w:t xml:space="preserve"> – čitanje djela crnogorskih autora namijenjeno najmlađoj publici</w:t>
      </w:r>
    </w:p>
    <w:p w:rsidR="00FE3979" w:rsidRPr="00066617" w:rsidRDefault="00FE3979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proofErr w:type="gramStart"/>
      <w:r w:rsidRPr="00066617">
        <w:rPr>
          <w:rFonts w:ascii="Garamond" w:hAnsi="Garamond"/>
          <w:b/>
          <w:sz w:val="28"/>
          <w:szCs w:val="28"/>
        </w:rPr>
        <w:t>Klub pisaca</w:t>
      </w:r>
      <w:r w:rsidRPr="00066617">
        <w:rPr>
          <w:rFonts w:ascii="Garamond" w:hAnsi="Garamond"/>
          <w:sz w:val="28"/>
          <w:szCs w:val="28"/>
        </w:rPr>
        <w:t xml:space="preserve"> koji je u 2021.</w:t>
      </w:r>
      <w:proofErr w:type="gramEnd"/>
      <w:r w:rsidRPr="00066617">
        <w:rPr>
          <w:rFonts w:ascii="Garamond" w:hAnsi="Garamond"/>
          <w:sz w:val="28"/>
          <w:szCs w:val="28"/>
        </w:rPr>
        <w:t xml:space="preserve"> </w:t>
      </w:r>
      <w:proofErr w:type="gramStart"/>
      <w:r w:rsidRPr="00066617">
        <w:rPr>
          <w:rFonts w:ascii="Garamond" w:hAnsi="Garamond"/>
          <w:sz w:val="28"/>
          <w:szCs w:val="28"/>
        </w:rPr>
        <w:t>godini</w:t>
      </w:r>
      <w:proofErr w:type="gramEnd"/>
      <w:r w:rsidRPr="00066617">
        <w:rPr>
          <w:rFonts w:ascii="Garamond" w:hAnsi="Garamond"/>
          <w:sz w:val="28"/>
          <w:szCs w:val="28"/>
        </w:rPr>
        <w:t xml:space="preserve"> ponovo oformljen pri Biblioteci, nastaviće sa radom i aktivno će učestvovati u svim pomenutim programima.</w:t>
      </w:r>
    </w:p>
    <w:p w:rsidR="00FE3979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Pr="000C0D10">
        <w:rPr>
          <w:rFonts w:ascii="Garamond" w:hAnsi="Garamond"/>
          <w:b/>
          <w:sz w:val="28"/>
          <w:szCs w:val="28"/>
        </w:rPr>
        <w:t>Programi namijenjeni đeci odvijaće se po sljedećim cjelinama:</w:t>
      </w:r>
    </w:p>
    <w:p w:rsidR="00FE3979" w:rsidRPr="00066617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>Pričam ti priču</w:t>
      </w:r>
      <w:r w:rsidRPr="00066617">
        <w:rPr>
          <w:rFonts w:ascii="Garamond" w:hAnsi="Garamond"/>
          <w:sz w:val="28"/>
          <w:szCs w:val="28"/>
        </w:rPr>
        <w:t xml:space="preserve">  (čitanje autorskih priča, namijenjeno uzrastu osnovne škole, realizacija uz saradnju profesora crnogorskog-srpskog, bosanskog i hrvatskog jezika osnovnih škola)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>Rastemo uz priču (</w:t>
      </w:r>
      <w:r w:rsidRPr="00066617">
        <w:rPr>
          <w:rFonts w:ascii="Garamond" w:hAnsi="Garamond"/>
          <w:sz w:val="28"/>
          <w:szCs w:val="28"/>
        </w:rPr>
        <w:t>jednom ili dva puta mjesečno čitanje priča, bajki, basni za najmlađe i interaktivne radionice)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 xml:space="preserve">Rastemo uz poeziju ( </w:t>
      </w:r>
      <w:r w:rsidRPr="00066617">
        <w:rPr>
          <w:rFonts w:ascii="Garamond" w:hAnsi="Garamond"/>
          <w:sz w:val="28"/>
          <w:szCs w:val="28"/>
        </w:rPr>
        <w:t>jednom ili dva puta mjesečno čitanje poezije za najmlađe i interaktivne radionice)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proofErr w:type="gramStart"/>
      <w:r w:rsidRPr="00066617">
        <w:rPr>
          <w:rFonts w:ascii="Garamond" w:hAnsi="Garamond"/>
          <w:i/>
          <w:sz w:val="28"/>
          <w:szCs w:val="28"/>
        </w:rPr>
        <w:t>Pst</w:t>
      </w:r>
      <w:proofErr w:type="gramEnd"/>
      <w:r w:rsidRPr="00066617">
        <w:rPr>
          <w:rFonts w:ascii="Garamond" w:hAnsi="Garamond"/>
          <w:i/>
          <w:sz w:val="28"/>
          <w:szCs w:val="28"/>
        </w:rPr>
        <w:t>! Čita se...</w:t>
      </w:r>
      <w:r w:rsidRPr="00066617">
        <w:rPr>
          <w:rFonts w:ascii="Garamond" w:hAnsi="Garamond"/>
          <w:sz w:val="28"/>
          <w:szCs w:val="28"/>
        </w:rPr>
        <w:t xml:space="preserve"> (glumci čitaju najmlađima)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Kreativne radionice – </w:t>
      </w:r>
      <w:r w:rsidRPr="00066617">
        <w:rPr>
          <w:rFonts w:ascii="Garamond" w:hAnsi="Garamond"/>
          <w:i/>
          <w:sz w:val="28"/>
          <w:szCs w:val="28"/>
        </w:rPr>
        <w:t>Čitaj, piši, stvaraj!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Kinoteka – filmovi za najmlađe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Radionica za đecu: </w:t>
      </w:r>
      <w:r w:rsidRPr="00066617">
        <w:rPr>
          <w:rFonts w:ascii="Garamond" w:hAnsi="Garamond"/>
          <w:i/>
          <w:sz w:val="28"/>
          <w:szCs w:val="28"/>
        </w:rPr>
        <w:t>Otkrivamo nove riječi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 xml:space="preserve">Prevencija nasilja kod mlađih osoba </w:t>
      </w:r>
      <w:r w:rsidRPr="00066617">
        <w:rPr>
          <w:rFonts w:ascii="Garamond" w:hAnsi="Garamond"/>
          <w:sz w:val="28"/>
          <w:szCs w:val="28"/>
        </w:rPr>
        <w:t>(predavanje u saradnji sa JU za smještaj, rehabilitaciju i resocijalizaciju psihoaktivnih supstanci “Kakaricka gora”)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 xml:space="preserve">Lektira u Biblioteci </w:t>
      </w:r>
      <w:r w:rsidRPr="00066617">
        <w:rPr>
          <w:rFonts w:ascii="Garamond" w:hAnsi="Garamond"/>
          <w:sz w:val="28"/>
          <w:szCs w:val="28"/>
        </w:rPr>
        <w:t>(đeca biraju koja će se knjiga toga dana čitati i analizirati)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 xml:space="preserve">Pišem ti priču </w:t>
      </w:r>
      <w:r w:rsidRPr="00066617">
        <w:rPr>
          <w:rFonts w:ascii="Garamond" w:hAnsi="Garamond"/>
          <w:sz w:val="28"/>
          <w:szCs w:val="28"/>
        </w:rPr>
        <w:t>(radionica na temu: Zato što volim Podgoricu, u susret Danu oslobođenja Podgorice, 19. decembru)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proofErr w:type="gramStart"/>
      <w:r w:rsidRPr="00066617">
        <w:rPr>
          <w:rFonts w:ascii="Garamond" w:hAnsi="Garamond"/>
          <w:i/>
          <w:sz w:val="28"/>
          <w:szCs w:val="28"/>
        </w:rPr>
        <w:t>Ko</w:t>
      </w:r>
      <w:proofErr w:type="gramEnd"/>
      <w:r w:rsidRPr="00066617">
        <w:rPr>
          <w:rFonts w:ascii="Garamond" w:hAnsi="Garamond"/>
          <w:i/>
          <w:sz w:val="28"/>
          <w:szCs w:val="28"/>
        </w:rPr>
        <w:t xml:space="preserve"> su bili? </w:t>
      </w:r>
      <w:r w:rsidRPr="00066617">
        <w:rPr>
          <w:rFonts w:ascii="Garamond" w:hAnsi="Garamond"/>
          <w:sz w:val="28"/>
          <w:szCs w:val="28"/>
        </w:rPr>
        <w:t>(predavanja sa ciljem podśećanja na velikane iz crnogorske kulture, nauke i umjetnosti: Božidar Vuković Podgoričanin, Marko Miljanov, Ivan Crnojević, Đurđe Crnojević, itd)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Debata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temu: </w:t>
      </w:r>
      <w:r w:rsidRPr="00066617">
        <w:rPr>
          <w:rFonts w:ascii="Garamond" w:hAnsi="Garamond"/>
          <w:i/>
          <w:sz w:val="28"/>
          <w:szCs w:val="28"/>
        </w:rPr>
        <w:t>Guglaj, ali pametno!</w:t>
      </w:r>
      <w:r w:rsidRPr="00066617">
        <w:rPr>
          <w:rFonts w:ascii="Garamond" w:hAnsi="Garamond"/>
          <w:sz w:val="28"/>
          <w:szCs w:val="28"/>
        </w:rPr>
        <w:t xml:space="preserve"> – </w:t>
      </w:r>
      <w:proofErr w:type="gramStart"/>
      <w:r w:rsidRPr="00066617">
        <w:rPr>
          <w:rFonts w:ascii="Garamond" w:hAnsi="Garamond"/>
          <w:sz w:val="28"/>
          <w:szCs w:val="28"/>
        </w:rPr>
        <w:t>što</w:t>
      </w:r>
      <w:proofErr w:type="gramEnd"/>
      <w:r w:rsidRPr="00066617">
        <w:rPr>
          <w:rFonts w:ascii="Garamond" w:hAnsi="Garamond"/>
          <w:sz w:val="28"/>
          <w:szCs w:val="28"/>
        </w:rPr>
        <w:t xml:space="preserve"> su zamke interneta?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Nacrtaj karikaturu – </w:t>
      </w:r>
      <w:r w:rsidRPr="00066617">
        <w:rPr>
          <w:rFonts w:ascii="Garamond" w:hAnsi="Garamond"/>
          <w:i/>
          <w:sz w:val="28"/>
          <w:szCs w:val="28"/>
        </w:rPr>
        <w:t>Viđi me drugačijim očima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>Napiši svoj scenario!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lastRenderedPageBreak/>
        <w:t xml:space="preserve">14. novembar – Svjetski dan borbe protiv dijabetesa – </w:t>
      </w:r>
      <w:r w:rsidRPr="00066617">
        <w:rPr>
          <w:rFonts w:ascii="Garamond" w:hAnsi="Garamond"/>
          <w:i/>
          <w:sz w:val="28"/>
          <w:szCs w:val="28"/>
        </w:rPr>
        <w:t xml:space="preserve">Mjerimo šećer </w:t>
      </w:r>
      <w:r w:rsidRPr="00066617">
        <w:rPr>
          <w:rFonts w:ascii="Garamond" w:hAnsi="Garamond"/>
          <w:sz w:val="28"/>
          <w:szCs w:val="28"/>
        </w:rPr>
        <w:t>(đeca, osobe sa dijabetesom o svom viđenju dijabetesa, zdravim stilovima života)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>Recikliram!</w:t>
      </w:r>
      <w:r w:rsidRPr="00066617">
        <w:rPr>
          <w:rFonts w:ascii="Garamond" w:hAnsi="Garamond"/>
          <w:sz w:val="28"/>
          <w:szCs w:val="28"/>
        </w:rPr>
        <w:t xml:space="preserve"> (predavanje na temu očuvanja zdrave životne sredine)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>Izložba slikovnica i knjiga za đecu i mlade</w:t>
      </w:r>
    </w:p>
    <w:p w:rsidR="00FE3979" w:rsidRPr="00066617" w:rsidRDefault="00FE3979" w:rsidP="00FE3979">
      <w:pPr>
        <w:pStyle w:val="ListParagraph"/>
        <w:numPr>
          <w:ilvl w:val="0"/>
          <w:numId w:val="3"/>
        </w:numPr>
        <w:spacing w:after="160" w:line="276" w:lineRule="auto"/>
        <w:jc w:val="both"/>
        <w:rPr>
          <w:rFonts w:ascii="Garamond" w:hAnsi="Garamond"/>
          <w:i/>
          <w:sz w:val="28"/>
          <w:szCs w:val="28"/>
        </w:rPr>
      </w:pPr>
      <w:r w:rsidRPr="00066617">
        <w:rPr>
          <w:rFonts w:ascii="Garamond" w:hAnsi="Garamond"/>
          <w:i/>
          <w:sz w:val="28"/>
          <w:szCs w:val="28"/>
        </w:rPr>
        <w:t>Mali istraživači</w:t>
      </w:r>
      <w:r w:rsidRPr="00066617">
        <w:rPr>
          <w:rFonts w:ascii="Garamond" w:hAnsi="Garamond"/>
          <w:sz w:val="28"/>
          <w:szCs w:val="28"/>
        </w:rPr>
        <w:t xml:space="preserve"> (radionice za đecu)</w:t>
      </w:r>
    </w:p>
    <w:p w:rsidR="00FE3979" w:rsidRPr="00066617" w:rsidRDefault="00FE3979" w:rsidP="00FE3979">
      <w:pPr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Planirana je digitalizacija stručne građe, odnosno </w:t>
      </w:r>
      <w:r w:rsidRPr="00066617">
        <w:rPr>
          <w:rFonts w:ascii="Garamond" w:hAnsi="Garamond"/>
          <w:b/>
          <w:sz w:val="28"/>
          <w:szCs w:val="28"/>
        </w:rPr>
        <w:t>kreiranje Digital Hub-a</w:t>
      </w:r>
      <w:r w:rsidRPr="00066617">
        <w:rPr>
          <w:rFonts w:ascii="Garamond" w:hAnsi="Garamond"/>
          <w:sz w:val="28"/>
          <w:szCs w:val="28"/>
        </w:rPr>
        <w:t xml:space="preserve">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sajtu Biblioteke koji će objavljivati radove iz oblasti bibliotekarstva, izdavaštva i upravljanja javnim institucijama kulture.</w:t>
      </w:r>
    </w:p>
    <w:p w:rsidR="00FE3979" w:rsidRPr="00066617" w:rsidRDefault="00FE3979" w:rsidP="00FE3979">
      <w:pPr>
        <w:spacing w:line="276" w:lineRule="auto"/>
        <w:ind w:firstLine="360"/>
        <w:jc w:val="both"/>
        <w:rPr>
          <w:rFonts w:ascii="Garamond" w:hAnsi="Garamond"/>
          <w:sz w:val="28"/>
          <w:szCs w:val="28"/>
        </w:rPr>
      </w:pPr>
      <w:r w:rsidRPr="00066617">
        <w:rPr>
          <w:rFonts w:ascii="Garamond" w:hAnsi="Garamond"/>
          <w:sz w:val="28"/>
          <w:szCs w:val="28"/>
        </w:rPr>
        <w:t xml:space="preserve">U okviru </w:t>
      </w:r>
      <w:r w:rsidR="00DC3587">
        <w:rPr>
          <w:rFonts w:ascii="Garamond" w:hAnsi="Garamond"/>
          <w:sz w:val="28"/>
          <w:szCs w:val="28"/>
        </w:rPr>
        <w:t>kampanje “Nađi knjigu – Podgorica čita</w:t>
      </w:r>
      <w:r w:rsidRPr="00066617">
        <w:rPr>
          <w:rFonts w:ascii="Garamond" w:hAnsi="Garamond"/>
          <w:sz w:val="28"/>
          <w:szCs w:val="28"/>
        </w:rPr>
        <w:t xml:space="preserve">”, poseban segment odnosiće se </w:t>
      </w:r>
      <w:proofErr w:type="gramStart"/>
      <w:r w:rsidRPr="00066617">
        <w:rPr>
          <w:rFonts w:ascii="Garamond" w:hAnsi="Garamond"/>
          <w:sz w:val="28"/>
          <w:szCs w:val="28"/>
        </w:rPr>
        <w:t>na</w:t>
      </w:r>
      <w:proofErr w:type="gramEnd"/>
      <w:r w:rsidRPr="00066617">
        <w:rPr>
          <w:rFonts w:ascii="Garamond" w:hAnsi="Garamond"/>
          <w:sz w:val="28"/>
          <w:szCs w:val="28"/>
        </w:rPr>
        <w:t xml:space="preserve"> </w:t>
      </w:r>
      <w:r w:rsidRPr="00066617">
        <w:rPr>
          <w:rFonts w:ascii="Garamond" w:hAnsi="Garamond"/>
          <w:b/>
          <w:sz w:val="28"/>
          <w:szCs w:val="28"/>
        </w:rPr>
        <w:t>izdavaštvo</w:t>
      </w:r>
      <w:r w:rsidRPr="00066617">
        <w:rPr>
          <w:rFonts w:ascii="Garamond" w:hAnsi="Garamond"/>
          <w:sz w:val="28"/>
          <w:szCs w:val="28"/>
        </w:rPr>
        <w:t xml:space="preserve">, a u fokusu će biti literatura za đecu, kao i mladi autori. </w:t>
      </w:r>
    </w:p>
    <w:p w:rsidR="00FE3979" w:rsidRPr="00066617" w:rsidRDefault="00FE3979" w:rsidP="00FE3979">
      <w:pPr>
        <w:rPr>
          <w:rFonts w:ascii="Garamond" w:hAnsi="Garamond"/>
          <w:sz w:val="28"/>
          <w:szCs w:val="28"/>
        </w:rPr>
      </w:pPr>
    </w:p>
    <w:p w:rsidR="00FE3979" w:rsidRPr="00066617" w:rsidRDefault="00FE3979" w:rsidP="00FE3979">
      <w:pPr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  <w:r w:rsidRPr="000C0D10">
        <w:rPr>
          <w:rFonts w:ascii="Garamond" w:hAnsi="Garamond"/>
          <w:b/>
          <w:sz w:val="28"/>
          <w:szCs w:val="28"/>
        </w:rPr>
        <w:t>II Izdavaštvo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FE3979" w:rsidRPr="000C0D10" w:rsidRDefault="004259DE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U 2023</w:t>
      </w:r>
      <w:r w:rsidR="00FE3979" w:rsidRPr="000C0D10">
        <w:rPr>
          <w:rFonts w:ascii="Garamond" w:hAnsi="Garamond"/>
          <w:sz w:val="28"/>
          <w:szCs w:val="28"/>
        </w:rPr>
        <w:t>.</w:t>
      </w:r>
      <w:proofErr w:type="gramEnd"/>
      <w:r w:rsidR="00FE3979" w:rsidRPr="000C0D10">
        <w:rPr>
          <w:rFonts w:ascii="Garamond" w:hAnsi="Garamond"/>
          <w:sz w:val="28"/>
          <w:szCs w:val="28"/>
        </w:rPr>
        <w:t xml:space="preserve"> godini, Biblioteka će objaviti sljedeće naslove: </w:t>
      </w:r>
      <w:r>
        <w:rPr>
          <w:rFonts w:ascii="Garamond" w:hAnsi="Garamond"/>
          <w:sz w:val="28"/>
          <w:szCs w:val="28"/>
        </w:rPr>
        <w:t xml:space="preserve">monografiju </w:t>
      </w:r>
      <w:r w:rsidR="00FE3979" w:rsidRPr="000C0D10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Vojislavljevići – prva</w:t>
      </w:r>
      <w:r w:rsidR="00FE3979" w:rsidRPr="000C0D10">
        <w:rPr>
          <w:rFonts w:ascii="Garamond" w:hAnsi="Garamond"/>
          <w:sz w:val="28"/>
          <w:szCs w:val="28"/>
        </w:rPr>
        <w:t xml:space="preserve"> crnogorsk</w:t>
      </w:r>
      <w:r>
        <w:rPr>
          <w:rFonts w:ascii="Garamond" w:hAnsi="Garamond"/>
          <w:sz w:val="28"/>
          <w:szCs w:val="28"/>
        </w:rPr>
        <w:t>a dinastija”, bojanku Vojislavljevići</w:t>
      </w:r>
      <w:r w:rsidR="00FE3979" w:rsidRPr="000C0D10">
        <w:rPr>
          <w:rFonts w:ascii="Garamond" w:hAnsi="Garamond"/>
          <w:sz w:val="28"/>
          <w:szCs w:val="28"/>
        </w:rPr>
        <w:t>, zbirku poezije za đecu</w:t>
      </w:r>
      <w:r>
        <w:rPr>
          <w:rFonts w:ascii="Garamond" w:hAnsi="Garamond"/>
          <w:sz w:val="28"/>
          <w:szCs w:val="28"/>
        </w:rPr>
        <w:t xml:space="preserve"> Aleksandre Vujisić</w:t>
      </w:r>
      <w:r w:rsidR="00FE3979" w:rsidRPr="000C0D10">
        <w:rPr>
          <w:rFonts w:ascii="Garamond" w:hAnsi="Garamond"/>
          <w:sz w:val="28"/>
          <w:szCs w:val="28"/>
        </w:rPr>
        <w:t>, časopis “Latica” u oblasti književnosti za đecu</w:t>
      </w:r>
      <w:r w:rsidR="00FE3979">
        <w:rPr>
          <w:rFonts w:ascii="Garamond" w:hAnsi="Garamond"/>
          <w:sz w:val="28"/>
          <w:szCs w:val="28"/>
        </w:rPr>
        <w:t>, kao i mjesečni list za polaznike Kluba pisaca</w:t>
      </w:r>
      <w:r w:rsidR="00FE3979" w:rsidRPr="000C0D10">
        <w:rPr>
          <w:rFonts w:ascii="Garamond" w:hAnsi="Garamond"/>
          <w:sz w:val="28"/>
          <w:szCs w:val="28"/>
        </w:rPr>
        <w:t xml:space="preserve">. 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 xml:space="preserve">Biblioteka će biti izdavač zbirke poezije Jovane Bojović, </w:t>
      </w:r>
      <w:r w:rsidR="004259DE">
        <w:rPr>
          <w:rFonts w:ascii="Garamond" w:hAnsi="Garamond"/>
          <w:sz w:val="28"/>
          <w:szCs w:val="28"/>
        </w:rPr>
        <w:t xml:space="preserve">monografije </w:t>
      </w:r>
      <w:r w:rsidRPr="000C0D10">
        <w:rPr>
          <w:rFonts w:ascii="Garamond" w:hAnsi="Garamond"/>
          <w:sz w:val="28"/>
          <w:szCs w:val="28"/>
        </w:rPr>
        <w:t>“Žene u Crnoj Gori</w:t>
      </w:r>
      <w:r w:rsidR="004259DE">
        <w:rPr>
          <w:rFonts w:ascii="Garamond" w:hAnsi="Garamond"/>
          <w:sz w:val="28"/>
          <w:szCs w:val="28"/>
        </w:rPr>
        <w:t xml:space="preserve"> 2</w:t>
      </w:r>
      <w:r w:rsidRPr="000C0D10">
        <w:rPr>
          <w:rFonts w:ascii="Garamond" w:hAnsi="Garamond"/>
          <w:sz w:val="28"/>
          <w:szCs w:val="28"/>
        </w:rPr>
        <w:t xml:space="preserve">” autorki Olivere i Tijane Todorović, časopisa za </w:t>
      </w:r>
      <w:r w:rsidR="004259DE">
        <w:rPr>
          <w:rFonts w:ascii="Garamond" w:hAnsi="Garamond"/>
          <w:sz w:val="28"/>
          <w:szCs w:val="28"/>
        </w:rPr>
        <w:t xml:space="preserve">kulturu i književnost “Glasnik”, </w:t>
      </w:r>
      <w:r w:rsidR="00E92D72">
        <w:rPr>
          <w:rFonts w:ascii="Garamond" w:hAnsi="Garamond"/>
          <w:sz w:val="28"/>
          <w:szCs w:val="28"/>
        </w:rPr>
        <w:t>monografije Senada Gačevića, Jerkova “Muzika Crmnice”</w:t>
      </w:r>
      <w:r w:rsidR="00C2478F">
        <w:rPr>
          <w:rFonts w:ascii="Garamond" w:hAnsi="Garamond"/>
          <w:sz w:val="28"/>
          <w:szCs w:val="28"/>
        </w:rPr>
        <w:t>, Legende Crne Gore autorke Sonje Živaljević.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 xml:space="preserve">U suizdavaštvu sa Fakultetom za crnogorska jezik i književnost, planirano je objavljivanje </w:t>
      </w:r>
      <w:r w:rsidR="00E92D72">
        <w:rPr>
          <w:rFonts w:ascii="Garamond" w:hAnsi="Garamond"/>
          <w:sz w:val="28"/>
          <w:szCs w:val="28"/>
        </w:rPr>
        <w:t>nekoliko naslova.</w:t>
      </w:r>
    </w:p>
    <w:p w:rsidR="00FE3979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FE3979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FE3979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E92D72" w:rsidRDefault="00E92D72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E92D72" w:rsidRDefault="00E92D72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E92D72" w:rsidRDefault="00E92D72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E92D72" w:rsidRPr="000C0D10" w:rsidRDefault="00E92D72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</w:p>
    <w:p w:rsidR="00E92D72" w:rsidRDefault="00E92D72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  <w:r w:rsidRPr="000C0D10">
        <w:rPr>
          <w:rFonts w:ascii="Garamond" w:hAnsi="Garamond"/>
          <w:b/>
          <w:sz w:val="28"/>
          <w:szCs w:val="28"/>
        </w:rPr>
        <w:t>III Bibliobus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tabs>
          <w:tab w:val="left" w:pos="1647"/>
        </w:tabs>
        <w:spacing w:line="276" w:lineRule="auto"/>
        <w:ind w:firstLine="72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Bibliobus omogućava</w:t>
      </w:r>
      <w:r w:rsidRPr="000C0D10">
        <w:rPr>
          <w:rFonts w:ascii="Garamond" w:hAnsi="Garamond"/>
          <w:sz w:val="28"/>
          <w:szCs w:val="28"/>
        </w:rPr>
        <w:t xml:space="preserve"> korisnicima pristup znanju, informacijama, zabavi upotrebom knjiga i drugih medija, u onim djelovima grada u kojima nema uslova za druge oblike djelovanja narodne biblioteke.</w:t>
      </w:r>
    </w:p>
    <w:p w:rsidR="00FE3979" w:rsidRPr="000C0D10" w:rsidRDefault="00FE3979" w:rsidP="00FE3979">
      <w:pPr>
        <w:tabs>
          <w:tab w:val="left" w:pos="1647"/>
        </w:tabs>
        <w:spacing w:line="276" w:lineRule="auto"/>
        <w:ind w:firstLine="720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Bibliobus je namijenjen svima a za đecu do 14 godina, članarina je besplatna u Bibliobusu.</w:t>
      </w:r>
      <w:r>
        <w:rPr>
          <w:rFonts w:ascii="Garamond" w:hAnsi="Garamond"/>
          <w:sz w:val="28"/>
          <w:szCs w:val="28"/>
        </w:rPr>
        <w:t xml:space="preserve"> </w:t>
      </w:r>
      <w:r w:rsidRPr="000C0D10">
        <w:rPr>
          <w:rFonts w:ascii="Garamond" w:hAnsi="Garamond"/>
          <w:sz w:val="28"/>
          <w:szCs w:val="28"/>
        </w:rPr>
        <w:t xml:space="preserve">Pravila posuđivanja </w:t>
      </w:r>
      <w:r>
        <w:rPr>
          <w:rFonts w:ascii="Garamond" w:hAnsi="Garamond"/>
          <w:sz w:val="28"/>
          <w:szCs w:val="28"/>
        </w:rPr>
        <w:t xml:space="preserve">u Bibliobusu, </w:t>
      </w:r>
      <w:r w:rsidRPr="000C0D10">
        <w:rPr>
          <w:rFonts w:ascii="Garamond" w:hAnsi="Garamond"/>
          <w:sz w:val="28"/>
          <w:szCs w:val="28"/>
        </w:rPr>
        <w:t>ista su kao i u matičnoj zgradi i područnim odjeljenjima.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b/>
          <w:sz w:val="28"/>
          <w:szCs w:val="28"/>
        </w:rPr>
      </w:pPr>
      <w:r w:rsidRPr="000C0D10">
        <w:rPr>
          <w:rFonts w:ascii="Garamond" w:hAnsi="Garamond"/>
          <w:b/>
          <w:sz w:val="28"/>
          <w:szCs w:val="28"/>
        </w:rPr>
        <w:t>IV  Bibliotečka djelatnost</w:t>
      </w: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b/>
          <w:sz w:val="28"/>
          <w:szCs w:val="28"/>
        </w:rPr>
      </w:pP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E92D72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Bibliotečka djelatnost u 2023</w:t>
      </w:r>
      <w:r w:rsidR="00FE3979" w:rsidRPr="000C0D10">
        <w:rPr>
          <w:rFonts w:ascii="Garamond" w:hAnsi="Garamond"/>
          <w:sz w:val="28"/>
          <w:szCs w:val="28"/>
        </w:rPr>
        <w:t xml:space="preserve">. godini biće zasnovana na unapređenju postojećih usluga, razvijanju bibliotečko-informacionih servisa, na korišćenju svih kapaciteta matične zgrade, područnih odjeljenja i Kuće Stojanovića. 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 xml:space="preserve">Raznim oblicima nabavke (obaveznim opštinskim primjerkom, poklonom, kupovinom, razmjenom), fondovi Biblioteke će se uvećati za oko 1.000 naslova - raznog bibliotečkog materijala. 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Shodno Zakonu o izdavaštvu i Odluci o dosta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softHyphen/>
        <w:t xml:space="preserve">vljanju obaveznog opštinskog primjerka Javnoj ustanovi Narodna </w:t>
      </w:r>
      <w:r>
        <w:rPr>
          <w:rFonts w:ascii="Garamond" w:hAnsi="Garamond"/>
          <w:spacing w:val="-5"/>
          <w:sz w:val="28"/>
          <w:szCs w:val="28"/>
          <w:lang w:val="sl-SI"/>
        </w:rPr>
        <w:t xml:space="preserve">biblioteka  </w:t>
      </w:r>
      <w:r w:rsidRPr="00B52D7F">
        <w:rPr>
          <w:rFonts w:ascii="Garamond" w:hAnsi="Garamond"/>
          <w:i/>
          <w:spacing w:val="-5"/>
          <w:sz w:val="28"/>
          <w:szCs w:val="28"/>
          <w:lang w:val="sl-SI"/>
        </w:rPr>
        <w:t>Radosav Ljumović</w:t>
      </w:r>
      <w:r>
        <w:rPr>
          <w:rFonts w:ascii="Garamond" w:hAnsi="Garamond"/>
          <w:spacing w:val="-5"/>
          <w:sz w:val="28"/>
          <w:szCs w:val="28"/>
          <w:lang w:val="sl-SI"/>
        </w:rPr>
        <w:t xml:space="preserve"> 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t>Skupštine Glavnog grada Podgorice, staraćemo se o ispunjavanju obaveza štampara i izdavača o dostavljanju obaveznog primjerka.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 xml:space="preserve">Posebno će se voditi briga o bogaćenju i uvećanju Zavičajne zbirke. Kupovinom, darovima i razmjenom (reprint, fototipsko izdanje, digitalna izdanja i dr) prikupljaće se knjige, novine i časopisi, fotografije stare Podgorice, katalozi, bibliografije i drugo. </w:t>
      </w:r>
    </w:p>
    <w:p w:rsidR="00FE3979" w:rsidRPr="000C0D10" w:rsidRDefault="00E92D72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>
        <w:rPr>
          <w:rFonts w:ascii="Garamond" w:hAnsi="Garamond"/>
          <w:spacing w:val="-5"/>
          <w:sz w:val="28"/>
          <w:szCs w:val="28"/>
          <w:lang w:val="sl-SI"/>
        </w:rPr>
        <w:t>U 2023</w:t>
      </w:r>
      <w:r w:rsidR="00FE3979" w:rsidRPr="000C0D10">
        <w:rPr>
          <w:rFonts w:ascii="Garamond" w:hAnsi="Garamond"/>
          <w:spacing w:val="-5"/>
          <w:sz w:val="28"/>
          <w:szCs w:val="28"/>
          <w:lang w:val="sl-SI"/>
        </w:rPr>
        <w:t>. godina planirana je nabavka novih naslova iz oblasti književnosti, istorijskih nauka, sociologije, psihologije i drugih grana nauke i umjetnosti u skladu s opredijeljenim finansijskim sredstvima a u cilju popunjavanja fondova naslovima koji ned</w:t>
      </w:r>
      <w:r w:rsidR="00FE3979">
        <w:rPr>
          <w:rFonts w:ascii="Garamond" w:hAnsi="Garamond"/>
          <w:spacing w:val="-5"/>
          <w:sz w:val="28"/>
          <w:szCs w:val="28"/>
          <w:lang w:val="sl-SI"/>
        </w:rPr>
        <w:t xml:space="preserve">ostaju (naslovi koji pripadaju </w:t>
      </w:r>
      <w:r w:rsidR="00FE3979" w:rsidRPr="00B52D7F">
        <w:rPr>
          <w:rFonts w:ascii="Garamond" w:hAnsi="Garamond"/>
          <w:i/>
          <w:spacing w:val="-5"/>
          <w:sz w:val="28"/>
          <w:szCs w:val="28"/>
          <w:lang w:val="sl-SI"/>
        </w:rPr>
        <w:t>školskoj lektiri,</w:t>
      </w:r>
      <w:r w:rsidR="00FE3979" w:rsidRPr="000C0D10">
        <w:rPr>
          <w:rFonts w:ascii="Garamond" w:hAnsi="Garamond"/>
          <w:spacing w:val="-5"/>
          <w:sz w:val="28"/>
          <w:szCs w:val="28"/>
          <w:lang w:val="sl-SI"/>
        </w:rPr>
        <w:t xml:space="preserve"> naslovi iz oblasti medicine, teorije i istorije književnosti...). Na taj način, značajno će se uvećati i broj korisnika usluga Biblioteke.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Redovnim praćenjem izdavačke produkcije, Biblioteka će nastojati da nabavi aktuelne i nagrađene naslove, i na taj način obogati bibliotečki fond ali i promoviše čitanje i učenje.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lastRenderedPageBreak/>
        <w:t>Kada je riječ o</w:t>
      </w:r>
      <w:r w:rsidR="00E92D72">
        <w:rPr>
          <w:rFonts w:ascii="Garamond" w:hAnsi="Garamond"/>
          <w:spacing w:val="-5"/>
          <w:sz w:val="28"/>
          <w:szCs w:val="28"/>
          <w:lang w:val="sl-SI"/>
        </w:rPr>
        <w:t xml:space="preserve"> stručnoj obradi knjiga, za 2023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t>. godinu planiran je intenzivan rad na ovoj oblasti kako bi se postigao unos zaostale građe. Proces stručne obrade odvija se kroz dva procesa: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</w:p>
    <w:p w:rsidR="00FE3979" w:rsidRPr="000C0D10" w:rsidRDefault="00FE3979" w:rsidP="00FE3979">
      <w:pPr>
        <w:pStyle w:val="ListParagraph"/>
        <w:widowControl w:val="0"/>
        <w:numPr>
          <w:ilvl w:val="0"/>
          <w:numId w:val="2"/>
        </w:num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tekuću obradu koja podrazumijeva obradu novonabavljene građe,</w:t>
      </w:r>
    </w:p>
    <w:p w:rsidR="00FE3979" w:rsidRPr="000C0D10" w:rsidRDefault="00FE3979" w:rsidP="00FE3979">
      <w:pPr>
        <w:pStyle w:val="ListParagraph"/>
        <w:widowControl w:val="0"/>
        <w:numPr>
          <w:ilvl w:val="0"/>
          <w:numId w:val="2"/>
        </w:num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retrospektivnu obradu knjiga koja podrazumijeva kompjutersku obradu knjiga nabavljenih i klasično obrađenih prije nego što je ustanova počela upotrebljavati programsku obradu COBISS-a.</w:t>
      </w:r>
    </w:p>
    <w:p w:rsidR="00FE3979" w:rsidRPr="000C0D10" w:rsidRDefault="00FE3979" w:rsidP="00FE3979">
      <w:pPr>
        <w:pStyle w:val="NoSpacing"/>
        <w:spacing w:line="276" w:lineRule="auto"/>
        <w:ind w:firstLine="708"/>
        <w:jc w:val="both"/>
        <w:rPr>
          <w:rStyle w:val="Emphasis"/>
          <w:rFonts w:ascii="Garamond" w:hAnsi="Garamond"/>
          <w:sz w:val="28"/>
          <w:szCs w:val="28"/>
        </w:rPr>
      </w:pPr>
    </w:p>
    <w:p w:rsidR="00FE3979" w:rsidRPr="00A442FB" w:rsidRDefault="00FE3979" w:rsidP="00FE3979">
      <w:pPr>
        <w:pStyle w:val="NoSpacing"/>
        <w:spacing w:line="276" w:lineRule="auto"/>
        <w:ind w:firstLine="708"/>
        <w:jc w:val="both"/>
        <w:rPr>
          <w:rStyle w:val="Emphasis"/>
          <w:rFonts w:ascii="Garamond" w:hAnsi="Garamond"/>
          <w:i w:val="0"/>
          <w:sz w:val="28"/>
          <w:szCs w:val="28"/>
        </w:rPr>
      </w:pPr>
      <w:r w:rsidRPr="00A442FB">
        <w:rPr>
          <w:rStyle w:val="Emphasis"/>
          <w:rFonts w:ascii="Garamond" w:hAnsi="Garamond"/>
          <w:i w:val="0"/>
          <w:sz w:val="28"/>
          <w:szCs w:val="28"/>
        </w:rPr>
        <w:t>Biblioteka je od 2005.  godine pristupila COBISS – u i počela obrada u sistemu uzajamne katalogizacije u mreži COBISS.net.</w:t>
      </w:r>
    </w:p>
    <w:p w:rsidR="00A442FB" w:rsidRDefault="00A442FB" w:rsidP="00FE3979">
      <w:pPr>
        <w:pStyle w:val="NoSpacing"/>
        <w:numPr>
          <w:ilvl w:val="0"/>
          <w:numId w:val="2"/>
        </w:numPr>
        <w:spacing w:line="276" w:lineRule="auto"/>
        <w:jc w:val="both"/>
        <w:rPr>
          <w:rStyle w:val="Emphasis"/>
          <w:rFonts w:ascii="Garamond" w:hAnsi="Garamond"/>
          <w:i w:val="0"/>
          <w:sz w:val="28"/>
          <w:szCs w:val="28"/>
        </w:rPr>
      </w:pPr>
      <w:r w:rsidRPr="00A442FB">
        <w:rPr>
          <w:rStyle w:val="Emphasis"/>
          <w:rFonts w:ascii="Garamond" w:hAnsi="Garamond"/>
          <w:i w:val="0"/>
          <w:sz w:val="28"/>
          <w:szCs w:val="28"/>
        </w:rPr>
        <w:t>Od 2005. godine do 31. decembra</w:t>
      </w:r>
      <w:r w:rsidR="00FE3979" w:rsidRPr="00A442FB">
        <w:rPr>
          <w:rStyle w:val="Emphasis"/>
          <w:rFonts w:ascii="Garamond" w:hAnsi="Garamond"/>
          <w:i w:val="0"/>
          <w:sz w:val="28"/>
          <w:szCs w:val="28"/>
        </w:rPr>
        <w:t xml:space="preserve"> 2021. godine ukupn</w:t>
      </w:r>
      <w:r w:rsidRPr="00A442FB">
        <w:rPr>
          <w:rStyle w:val="Emphasis"/>
          <w:rFonts w:ascii="Garamond" w:hAnsi="Garamond"/>
          <w:i w:val="0"/>
          <w:sz w:val="28"/>
          <w:szCs w:val="28"/>
        </w:rPr>
        <w:t>o je uneseno u bazi COBISS-a  40.484</w:t>
      </w:r>
      <w:r>
        <w:rPr>
          <w:rStyle w:val="Emphasis"/>
          <w:rFonts w:ascii="Garamond" w:hAnsi="Garamond"/>
          <w:i w:val="0"/>
          <w:sz w:val="28"/>
          <w:szCs w:val="28"/>
        </w:rPr>
        <w:t xml:space="preserve"> zapisa.</w:t>
      </w:r>
    </w:p>
    <w:p w:rsidR="00FE3979" w:rsidRPr="00A442FB" w:rsidRDefault="00A442FB" w:rsidP="00A442FB">
      <w:pPr>
        <w:pStyle w:val="ListParagraph"/>
        <w:widowControl w:val="0"/>
        <w:numPr>
          <w:ilvl w:val="0"/>
          <w:numId w:val="2"/>
        </w:numPr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  <w:r>
        <w:rPr>
          <w:rFonts w:ascii="Garamond" w:hAnsi="Garamond"/>
          <w:spacing w:val="-5"/>
          <w:sz w:val="28"/>
          <w:szCs w:val="28"/>
          <w:lang w:val="sl-SI"/>
        </w:rPr>
        <w:t>Do kraja ove godine očekujemo da je baza uvećana za 20.000 zapisa, što otvara mogućnost da se pređe na elektronsku člansku kartu.</w:t>
      </w:r>
    </w:p>
    <w:p w:rsidR="00FE3979" w:rsidRPr="000C0D10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</w:p>
    <w:p w:rsidR="00FE3979" w:rsidRPr="000C0D10" w:rsidRDefault="00E92D72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>
        <w:rPr>
          <w:rFonts w:ascii="Garamond" w:hAnsi="Garamond"/>
          <w:spacing w:val="-5"/>
          <w:sz w:val="28"/>
          <w:szCs w:val="28"/>
          <w:lang w:val="sl-SI"/>
        </w:rPr>
        <w:t>Takođe, planirana je u 2023</w:t>
      </w:r>
      <w:r w:rsidR="00FE3979" w:rsidRPr="000C0D10">
        <w:rPr>
          <w:rFonts w:ascii="Garamond" w:hAnsi="Garamond"/>
          <w:spacing w:val="-5"/>
          <w:sz w:val="28"/>
          <w:szCs w:val="28"/>
          <w:lang w:val="sl-SI"/>
        </w:rPr>
        <w:t>. godini digitalizacija određenog broja publikacija, kao i omogućavanje članovima Biblioteke da ove sadržaje koriste.</w:t>
      </w:r>
      <w:r w:rsidR="00A442FB">
        <w:rPr>
          <w:rFonts w:ascii="Garamond" w:hAnsi="Garamond"/>
          <w:spacing w:val="-5"/>
          <w:sz w:val="28"/>
          <w:szCs w:val="28"/>
          <w:lang w:val="sl-SI"/>
        </w:rPr>
        <w:t xml:space="preserve"> Svakako da će u ovom segmentu sa radom započeti i sistem upravljanja knjigom za koji je obezbijeđen softver i kreiran program.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Nastavićemo sa pośetama školskim bibliotekama na teritoriji glavnog grada, kao i sa praćenjem i iniciranjem mjera za unapređenje djelatnosti.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 xml:space="preserve">Pośete biblioteka obavljaju se jednom godišnje za vrijeme trajanja školske godine. One su neophodne kako bi se analiziralo stanje u školskim bibliotekama, pružila savjetodavna pomoć, prikupili i obradili statistički podaci o radu školskih biblioteka. 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Biblioteka je u zakonskoj obavezi da vodi registar o školskim bibliotekama, koji je veoma značajan u cilju sakupljanja informacija o fondovima (popunjenosti i nedostacima) školskih biblioteka na teritoriji glavnog grada.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 xml:space="preserve">Saglasno zakonskim obavezama, Matična služba će pratiti razvoj i dati doprinos razvoju bibliotečko-informacione djelatnosti na teritoriji glavnog grada. U tom cilju će (uz obilazak svih osnovnoškolskih biblioteka), pružati savjetodavnu i stručnu pomoć u pogledu uređenja biblioteka i zapisnički konstatovati zatečeno stanje.  Obići ćemo i srednjoškolske biblioteke u Podgorici, utvrditi stanje, ocijeniti promjene, dati stručna uputstva i pomoć, sačiniti zapisnike i dostaviti ih nadležnim organima. </w:t>
      </w:r>
    </w:p>
    <w:p w:rsidR="00FE3979" w:rsidRPr="000C0D10" w:rsidRDefault="00FE3979" w:rsidP="00FE3979">
      <w:pPr>
        <w:widowControl w:val="0"/>
        <w:spacing w:line="276" w:lineRule="auto"/>
        <w:ind w:firstLine="720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 xml:space="preserve">Nakon obilazaka, prikupljene statističke i tekstualne podatke o stanju biblioteka u 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lastRenderedPageBreak/>
        <w:t>Pod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softHyphen/>
        <w:t>gorici potrebno je objediniti u i o tome sačiniti jedinstvenu informaciju.</w:t>
      </w:r>
    </w:p>
    <w:p w:rsidR="00FE3979" w:rsidRPr="000C0D10" w:rsidRDefault="00FE3979" w:rsidP="00FE3979">
      <w:pPr>
        <w:pStyle w:val="BodyTextIndent"/>
        <w:spacing w:line="276" w:lineRule="auto"/>
        <w:rPr>
          <w:rFonts w:ascii="Garamond" w:hAnsi="Garamond"/>
          <w:spacing w:val="-5"/>
          <w:sz w:val="28"/>
          <w:szCs w:val="28"/>
        </w:rPr>
      </w:pPr>
      <w:r w:rsidRPr="000C0D10">
        <w:rPr>
          <w:rFonts w:ascii="Garamond" w:hAnsi="Garamond"/>
          <w:spacing w:val="-5"/>
          <w:sz w:val="28"/>
          <w:szCs w:val="28"/>
        </w:rPr>
        <w:t>Biblioteka će sa Nacionalnom bibliotekom Crne Gore „Đurđe Crnojević“ razvijati i unapređivati saradnju,  raditi sistem uzajamne katalogizacije .</w:t>
      </w:r>
    </w:p>
    <w:p w:rsidR="00FE3979" w:rsidRPr="000C0D10" w:rsidRDefault="00FE3979" w:rsidP="00FE3979">
      <w:pPr>
        <w:pStyle w:val="BodyTextIndent2"/>
        <w:spacing w:line="276" w:lineRule="auto"/>
        <w:ind w:left="0" w:firstLine="720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Stručno  usavršavanje bibliotečkih radnika i osposobljavanje za rad na novim tehnologijama,</w:t>
      </w:r>
      <w:r w:rsidR="00E92D72">
        <w:rPr>
          <w:rFonts w:ascii="Garamond" w:hAnsi="Garamond"/>
          <w:sz w:val="28"/>
          <w:szCs w:val="28"/>
        </w:rPr>
        <w:t xml:space="preserve"> prioritet je u 2023</w:t>
      </w:r>
      <w:r w:rsidRPr="000C0D10">
        <w:rPr>
          <w:rFonts w:ascii="Garamond" w:hAnsi="Garamond"/>
          <w:sz w:val="28"/>
          <w:szCs w:val="28"/>
        </w:rPr>
        <w:t>. godini.  Ovo podrazumijeva pośetu sajmovima knjiga u zemlji i regionu, prisustvo stručnim konferencijama, kongresima i seminarima.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 xml:space="preserve">Periodika se često koristi u Čitaonici, a da bi bila dostupna i u prostoru koji je namijenjen za ovu djelatnost, neophodna je njegova adaptacija. 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Kada je riječ o periodičnim publikacijama, nastaviće se nabavka dnevnih ne</w:t>
      </w:r>
      <w:r w:rsidRPr="000C0D10">
        <w:rPr>
          <w:rFonts w:ascii="Garamond" w:hAnsi="Garamond"/>
          <w:spacing w:val="-5"/>
          <w:sz w:val="28"/>
          <w:szCs w:val="28"/>
        </w:rPr>
        <w:t>đ</w:t>
      </w:r>
      <w:r w:rsidRPr="000C0D10">
        <w:rPr>
          <w:rFonts w:ascii="Garamond" w:hAnsi="Garamond"/>
          <w:spacing w:val="-5"/>
          <w:sz w:val="28"/>
          <w:szCs w:val="28"/>
          <w:lang w:val="sl-SI"/>
        </w:rPr>
        <w:t>eljnih naslova: »Pobjeda«, »Dnevne noviine«, »Vijesti«, »Dan«, »Monitor« i »Politikin zabavnik«.  Na ovom odjeljenju neophodno je ukoričiti primjerke dnevnih novina iz prethodne godine i pristupiti redovnom koričenju pristiglih primjeraka.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Pored dnevnih novina, na ovom odjeljenju se čuva veliki broj časopisa.</w:t>
      </w:r>
    </w:p>
    <w:p w:rsidR="00FE3979" w:rsidRPr="000C0D10" w:rsidRDefault="00FE3979" w:rsidP="00FE3979">
      <w:pPr>
        <w:widowControl w:val="0"/>
        <w:spacing w:line="276" w:lineRule="auto"/>
        <w:ind w:firstLine="708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spacing w:val="-5"/>
          <w:sz w:val="28"/>
          <w:szCs w:val="28"/>
          <w:lang w:val="sl-SI"/>
        </w:rPr>
        <w:t>Shodno Zakonu o bibliotečkoj djelatnosti, vršiće se zaštita, ali i otpis bibliotečke građe.</w:t>
      </w:r>
    </w:p>
    <w:p w:rsidR="00FE3979" w:rsidRPr="000C0D10" w:rsidRDefault="00FE3979" w:rsidP="00FE3979">
      <w:pPr>
        <w:tabs>
          <w:tab w:val="left" w:pos="1647"/>
        </w:tabs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widowControl w:val="0"/>
        <w:spacing w:line="276" w:lineRule="auto"/>
        <w:jc w:val="both"/>
        <w:rPr>
          <w:rFonts w:ascii="Garamond" w:hAnsi="Garamond"/>
          <w:b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b/>
          <w:spacing w:val="-5"/>
          <w:sz w:val="28"/>
          <w:szCs w:val="28"/>
          <w:lang w:val="sl-SI"/>
        </w:rPr>
        <w:t>V Kuća Stojanovića</w:t>
      </w:r>
    </w:p>
    <w:p w:rsidR="00FE3979" w:rsidRPr="000C0D10" w:rsidRDefault="00FE3979" w:rsidP="00FE3979">
      <w:pPr>
        <w:widowControl w:val="0"/>
        <w:spacing w:line="276" w:lineRule="auto"/>
        <w:jc w:val="both"/>
        <w:rPr>
          <w:rFonts w:ascii="Garamond" w:hAnsi="Garamond"/>
          <w:b/>
          <w:spacing w:val="-5"/>
          <w:sz w:val="28"/>
          <w:szCs w:val="28"/>
          <w:lang w:val="sl-SI"/>
        </w:rPr>
      </w:pPr>
    </w:p>
    <w:p w:rsidR="00FE3979" w:rsidRPr="000C0D10" w:rsidRDefault="00FE3979" w:rsidP="00FE3979">
      <w:pPr>
        <w:spacing w:line="276" w:lineRule="auto"/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0C0D10">
        <w:rPr>
          <w:rFonts w:ascii="Garamond" w:hAnsi="Garamond"/>
          <w:sz w:val="28"/>
          <w:szCs w:val="28"/>
          <w:lang w:val="sr-Latn-CS"/>
        </w:rPr>
        <w:t xml:space="preserve">Kuća porodice Stojanović – Milinka i Antonija, jedne od najuglednijih porodica XX vijeka, u Skopskoj ulici, broj 18, poklon je Glavnom gradu Podgorici. Prvenstveno namijenjen potrebama Biblioteke „Radosav Ljumović“, rekonstruisan, ovaj objekat služi unapređenju kulturne ponude Glavnog grada i unapređenja kulture u dijelu grada izvan njegovog centra. </w:t>
      </w:r>
    </w:p>
    <w:p w:rsidR="00FE3979" w:rsidRPr="000C0D10" w:rsidRDefault="00FE3979" w:rsidP="00FE3979">
      <w:pPr>
        <w:spacing w:line="276" w:lineRule="auto"/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0C0D10">
        <w:rPr>
          <w:rFonts w:ascii="Garamond" w:hAnsi="Garamond"/>
          <w:sz w:val="28"/>
          <w:szCs w:val="28"/>
          <w:lang w:val="sr-Latn-CS"/>
        </w:rPr>
        <w:t>U objektu je smještena manja čitaonica, odjeljenje za odrasle i dječije odjeljenje. Takođe, u ovom objektu, Biblioteka će kroz konkurse rezidencijalnih boravaka ugostiti pisce. Obavljaće se poslovi iz djelokruga Biblioteke koji se odnose na: nabavku i popunjavanje knjižnog fonda, fizičku i stručnu obradu, vođenje matične statistike, vođenje kataloga, zaštitu bibliotečkog materijala, inventarisanje, istraživanje i unapređenje bibliotečke djelatnosti, rad sa čitaocima, organizaciju rada sa korisnicima i drugo.</w:t>
      </w:r>
    </w:p>
    <w:p w:rsidR="00FE3979" w:rsidRPr="000C0D10" w:rsidRDefault="00FE3979" w:rsidP="00FE3979">
      <w:pPr>
        <w:spacing w:line="276" w:lineRule="auto"/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0C0D10">
        <w:rPr>
          <w:rFonts w:ascii="Garamond" w:hAnsi="Garamond"/>
          <w:sz w:val="28"/>
          <w:szCs w:val="28"/>
          <w:lang w:val="sr-Latn-CS"/>
        </w:rPr>
        <w:t xml:space="preserve">Kuća Stojanovića postaće rezidencija za lokalne autore, stvaraoce i umjetnike, svojevrsni kreativni centar namijenjen zadovoljavanju kulturnih potreba mladih. </w:t>
      </w:r>
    </w:p>
    <w:p w:rsidR="00FE3979" w:rsidRPr="000C0D10" w:rsidRDefault="00FE3979" w:rsidP="00FE3979">
      <w:pPr>
        <w:spacing w:line="276" w:lineRule="auto"/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0C0D10">
        <w:rPr>
          <w:rFonts w:ascii="Garamond" w:hAnsi="Garamond"/>
          <w:sz w:val="28"/>
          <w:szCs w:val="28"/>
          <w:lang w:val="sr-Latn-CS"/>
        </w:rPr>
        <w:t>Prostor  u  podzemlju kuće, zamišljen kao atelje, biće dat na korištenje mladim likovnim i vizuelnim stvaraocima Podgorice.</w:t>
      </w:r>
    </w:p>
    <w:p w:rsidR="00FE3979" w:rsidRPr="000C0D10" w:rsidRDefault="00FE3979" w:rsidP="00FE3979">
      <w:pPr>
        <w:spacing w:line="276" w:lineRule="auto"/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0C0D10">
        <w:rPr>
          <w:rFonts w:ascii="Garamond" w:hAnsi="Garamond"/>
          <w:sz w:val="28"/>
          <w:szCs w:val="28"/>
          <w:lang w:val="sr-Latn-CS"/>
        </w:rPr>
        <w:lastRenderedPageBreak/>
        <w:t>Biće organizovani i koncerti kamerne muzike, kao i koncerti lokalnih muzičara i bendova.</w:t>
      </w:r>
    </w:p>
    <w:p w:rsidR="00FE3979" w:rsidRPr="000C0D10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  <w:r w:rsidRPr="000C0D10">
        <w:rPr>
          <w:rFonts w:ascii="Garamond" w:hAnsi="Garamond"/>
          <w:b/>
          <w:spacing w:val="-5"/>
          <w:sz w:val="28"/>
          <w:szCs w:val="28"/>
          <w:lang w:val="sl-SI"/>
        </w:rPr>
        <w:tab/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FE3979" w:rsidRPr="000C0D10" w:rsidRDefault="00FE3979" w:rsidP="00FE3979">
      <w:pPr>
        <w:widowControl w:val="0"/>
        <w:spacing w:line="276" w:lineRule="auto"/>
        <w:jc w:val="both"/>
        <w:rPr>
          <w:rFonts w:ascii="Garamond" w:hAnsi="Garamond"/>
          <w:spacing w:val="-5"/>
          <w:sz w:val="28"/>
          <w:szCs w:val="28"/>
          <w:lang w:val="sl-SI"/>
        </w:rPr>
      </w:pPr>
    </w:p>
    <w:p w:rsidR="00FE3979" w:rsidRPr="000C0D10" w:rsidRDefault="00FE3979" w:rsidP="00FE3979">
      <w:pPr>
        <w:pStyle w:val="Heading4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VI Saradnja</w:t>
      </w:r>
    </w:p>
    <w:p w:rsidR="00FE3979" w:rsidRPr="000C0D10" w:rsidRDefault="00FE3979" w:rsidP="00FE3979">
      <w:pPr>
        <w:spacing w:line="276" w:lineRule="auto"/>
        <w:jc w:val="both"/>
        <w:rPr>
          <w:rFonts w:ascii="Garamond" w:hAnsi="Garamond"/>
          <w:sz w:val="28"/>
          <w:szCs w:val="28"/>
          <w:lang w:val="sl-SI"/>
        </w:rPr>
      </w:pP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Na Konkursu Kreativne Evrope, Glavni grad Podgorica (Sekretarijat za kulturu i sport) je aplicirao kao partner na projektu “Collider” koji okuplja internacionalne aktere javnog, privatnog i civilnog sektora koji svoju djelatnost obavljaju u oblastima književnosti, izdavaštva i kulture. Cilj projekta je jačanje međusobne saradnje svih pomenutih aktera na evropskom nivou i na Zapadnome Balkanu, a konkretno: razvoj i primjena kooperativnog internacionalnog modela izgradnje kapaciteta zaposlenih u sektorima kulture i književnosti; istražiti alternativne tehnike i pristupe promociji književnosti u inostranstvu (digitalni kanali, saradnja sa drugim umjetničkim vrstama); ponuditi pregled trenutnog prisustva prevedenih balkanskih književnosti i identifikovati postojec</w:t>
      </w:r>
      <w:r w:rsidRPr="000C0D10">
        <w:rPr>
          <w:sz w:val="28"/>
          <w:szCs w:val="28"/>
        </w:rPr>
        <w:t>́</w:t>
      </w:r>
      <w:r w:rsidRPr="000C0D10">
        <w:rPr>
          <w:rFonts w:ascii="Garamond" w:hAnsi="Garamond"/>
          <w:sz w:val="28"/>
          <w:szCs w:val="28"/>
        </w:rPr>
        <w:t xml:space="preserve">e kanale, zainteresovane strane, prakse, politike i izazove; ponuditi nacrt, strategije i alate za novu vrstu spoljne književne politike. Vodeći partner projekta je fondacija Next Page (Bugarska), a partneri ARGH! (Srbija), Poeteka (Albanija), IK Goten (Śeverna Makedonija), Sandorf (Hrvatska) i Sekretarijat za kulturu i sport Podgorica (Crna Gora). </w:t>
      </w: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Projekat se realizuje uz podršku Kreativne Evrope.</w:t>
      </w: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Na ovom projektu, Biblioteka će participirati, ne samo logistički, podrškom u vidu ustupanja prostora Ustanove za odvijanje aktivnosti, već i sadržajno, angažovanjem zaposlenih Biblioteke u svim projektom planiranim događajima.</w:t>
      </w:r>
    </w:p>
    <w:p w:rsidR="00FE3979" w:rsidRPr="000C0D10" w:rsidRDefault="00FE3979" w:rsidP="00FE3979">
      <w:pPr>
        <w:spacing w:line="276" w:lineRule="auto"/>
        <w:ind w:firstLine="708"/>
        <w:jc w:val="both"/>
        <w:rPr>
          <w:rFonts w:ascii="Garamond" w:hAnsi="Garamond"/>
          <w:sz w:val="28"/>
          <w:szCs w:val="28"/>
        </w:rPr>
      </w:pPr>
      <w:r w:rsidRPr="000C0D10">
        <w:rPr>
          <w:rFonts w:ascii="Garamond" w:hAnsi="Garamond"/>
          <w:sz w:val="28"/>
          <w:szCs w:val="28"/>
        </w:rPr>
        <w:t>U skladu sa tim, u okviru projekta biće organizovan niz aktivnosti u Biblioteci i sprovedena istraživanja, a poseban fokus stavljen je na književno prevodilaštvo.</w:t>
      </w: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ab/>
        <w:t>Biblioteka će nastaviti da i dalje razvija saradnju sa drugim bibliotekama i drugim institucijama kulture, nauke i obrazovanja, izda</w:t>
      </w:r>
      <w:r w:rsidRPr="000C0D10">
        <w:rPr>
          <w:rFonts w:ascii="Garamond" w:hAnsi="Garamond"/>
          <w:sz w:val="28"/>
          <w:szCs w:val="28"/>
          <w:lang w:val="sl-SI"/>
        </w:rPr>
        <w:softHyphen/>
        <w:t>vačkim kućama: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pośeta sajmovima knjiga u Podgorici, Beogradu, Zagrebu i Sara</w:t>
      </w:r>
      <w:r w:rsidRPr="000C0D10">
        <w:rPr>
          <w:rFonts w:ascii="Garamond" w:hAnsi="Garamond"/>
          <w:sz w:val="28"/>
          <w:szCs w:val="28"/>
          <w:lang w:val="sl-SI"/>
        </w:rPr>
        <w:softHyphen/>
        <w:t>jevu u granicama finansijskih mogućnosti;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saradnju sa bibliotekama iz regiona: Zadra, Splita, Beograda, Skadra, Zagreba, Ohrida, Sarajeva i drugim;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 xml:space="preserve">sa Nacionalnom bibliotekom Crne Gore »Đurđe Crnojević« (pozajmica, matična služba, promocije, izložbe knjiga, razvijanje programa COBISS) i većim </w:t>
      </w:r>
      <w:r w:rsidRPr="000C0D10">
        <w:rPr>
          <w:rFonts w:ascii="Garamond" w:hAnsi="Garamond"/>
          <w:sz w:val="28"/>
          <w:szCs w:val="28"/>
          <w:lang w:val="sl-SI"/>
        </w:rPr>
        <w:lastRenderedPageBreak/>
        <w:t>brojem crnogorskih biblioteka;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 IZUM-om Maribor saradnja radi unapređenja programa COBISS 3 i stručnog usavršavanja na seminarima i konferencijama;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Univerzitetom Crne Gore (pozajmica, angažovanje istaknutih stva</w:t>
      </w:r>
      <w:r w:rsidRPr="000C0D10">
        <w:rPr>
          <w:rFonts w:ascii="Garamond" w:hAnsi="Garamond"/>
          <w:sz w:val="28"/>
          <w:szCs w:val="28"/>
          <w:lang w:val="sl-SI"/>
        </w:rPr>
        <w:softHyphen/>
        <w:t>ralaca) i ostalim visokoškolskim ustanovama u Crnoj Gori;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CANU (pozajmica i drugo);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Maticom crnogorskom;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r-Latn-CS"/>
        </w:rPr>
        <w:t>sa Fakultetom za crnogorski jezik i književnost;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Istorijskim institutom Crne Gore (angažovanje pojedinih autora);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KIC-om »Malesija« u Tu</w:t>
      </w:r>
      <w:r w:rsidRPr="000C0D10">
        <w:rPr>
          <w:rFonts w:ascii="Garamond" w:hAnsi="Garamond"/>
          <w:sz w:val="28"/>
          <w:szCs w:val="28"/>
          <w:lang w:val="sr-Latn-CS"/>
        </w:rPr>
        <w:t>zima</w:t>
      </w:r>
      <w:r w:rsidRPr="000C0D10">
        <w:rPr>
          <w:rFonts w:ascii="Garamond" w:hAnsi="Garamond"/>
          <w:sz w:val="28"/>
          <w:szCs w:val="28"/>
          <w:lang w:val="sl-SI"/>
        </w:rPr>
        <w:t xml:space="preserve"> (književne večeri i izložbe knjiga na albanskom jeziku);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KIC-om »Golubovci« (promocija knjiga sa zavičajnim motivima);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 Udruženjem bibliotekara Crne Gore i strukovnim bibliotečkim udruženjima iz regiona;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 udruženjima književnika (CDNK, UKCG,  Udruže</w:t>
      </w:r>
      <w:r w:rsidRPr="000C0D10">
        <w:rPr>
          <w:rFonts w:ascii="Garamond" w:hAnsi="Garamond"/>
          <w:sz w:val="28"/>
          <w:szCs w:val="28"/>
          <w:lang w:val="sl-SI"/>
        </w:rPr>
        <w:softHyphen/>
        <w:t>njem  crnogorskih pisaca za đecu i omladinu, ...) i drugim udruže</w:t>
      </w:r>
      <w:r w:rsidRPr="000C0D10">
        <w:rPr>
          <w:rFonts w:ascii="Garamond" w:hAnsi="Garamond"/>
          <w:sz w:val="28"/>
          <w:szCs w:val="28"/>
          <w:lang w:val="sl-SI"/>
        </w:rPr>
        <w:softHyphen/>
        <w:t>njima i asocijacijama;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r-Latn-CS"/>
        </w:rPr>
        <w:t>sa institucijama i ustanovama kulture u Crnoj Gori;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 Internacionalnim sajmom knjiga u Podgorici;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sa NVO sektorom;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r-Latn-CS"/>
        </w:rPr>
        <w:t>sa kulturnim centrima i diplomatskim predstavništvima u Crnoj Gori;</w:t>
      </w:r>
    </w:p>
    <w:p w:rsidR="00FE3979" w:rsidRPr="000C0D10" w:rsidRDefault="00FE3979" w:rsidP="00FE3979">
      <w:pPr>
        <w:pStyle w:val="BodyText2"/>
        <w:widowControl w:val="0"/>
        <w:numPr>
          <w:ilvl w:val="0"/>
          <w:numId w:val="1"/>
        </w:numPr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sz w:val="28"/>
          <w:szCs w:val="28"/>
          <w:lang w:val="sl-SI"/>
        </w:rPr>
        <w:t>osnovnim i srednjim školama na teritoriji Glavnog grada organizovanjem kreativno-edukativnih radionica.</w:t>
      </w: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b/>
          <w:sz w:val="28"/>
          <w:szCs w:val="28"/>
          <w:lang w:val="sl-SI"/>
        </w:rPr>
      </w:pPr>
      <w:r w:rsidRPr="000C0D10">
        <w:rPr>
          <w:rFonts w:ascii="Garamond" w:hAnsi="Garamond"/>
          <w:b/>
          <w:sz w:val="28"/>
          <w:szCs w:val="28"/>
          <w:lang w:val="sl-SI"/>
        </w:rPr>
        <w:t>VII Kadrovi</w:t>
      </w: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b/>
          <w:sz w:val="28"/>
          <w:szCs w:val="28"/>
          <w:lang w:val="sl-SI"/>
        </w:rPr>
      </w:pPr>
      <w:r w:rsidRPr="000C0D10">
        <w:rPr>
          <w:rFonts w:ascii="Garamond" w:hAnsi="Garamond"/>
          <w:b/>
          <w:sz w:val="28"/>
          <w:szCs w:val="28"/>
          <w:lang w:val="sl-SI"/>
        </w:rPr>
        <w:tab/>
      </w:r>
    </w:p>
    <w:p w:rsidR="00FE3979" w:rsidRPr="000C0D10" w:rsidRDefault="00FE3979" w:rsidP="00FE3979">
      <w:pPr>
        <w:pStyle w:val="BodyText2"/>
        <w:widowControl w:val="0"/>
        <w:spacing w:line="276" w:lineRule="auto"/>
        <w:rPr>
          <w:rFonts w:ascii="Garamond" w:hAnsi="Garamond"/>
          <w:b/>
          <w:sz w:val="28"/>
          <w:szCs w:val="28"/>
          <w:lang w:val="sl-SI"/>
        </w:rPr>
      </w:pPr>
    </w:p>
    <w:p w:rsidR="00FE3979" w:rsidRDefault="00FE3979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  <w:r w:rsidRPr="000C0D10">
        <w:rPr>
          <w:rFonts w:ascii="Garamond" w:hAnsi="Garamond"/>
          <w:b/>
          <w:sz w:val="28"/>
          <w:szCs w:val="28"/>
          <w:lang w:val="sl-SI"/>
        </w:rPr>
        <w:tab/>
      </w:r>
      <w:r w:rsidRPr="000C0D10">
        <w:rPr>
          <w:rFonts w:ascii="Garamond" w:hAnsi="Garamond"/>
          <w:sz w:val="28"/>
          <w:szCs w:val="28"/>
          <w:lang w:val="sl-SI"/>
        </w:rPr>
        <w:t>U Biblioteci, u radnom odnosu</w:t>
      </w:r>
      <w:r w:rsidR="00720024">
        <w:rPr>
          <w:rFonts w:ascii="Garamond" w:hAnsi="Garamond"/>
          <w:sz w:val="28"/>
          <w:szCs w:val="28"/>
          <w:lang w:val="sl-SI"/>
        </w:rPr>
        <w:t xml:space="preserve"> na neodređeno, zapošljeno je 39 izvršilaca</w:t>
      </w:r>
      <w:r w:rsidRPr="000C0D10">
        <w:rPr>
          <w:rFonts w:ascii="Garamond" w:hAnsi="Garamond"/>
          <w:sz w:val="28"/>
          <w:szCs w:val="28"/>
          <w:lang w:val="sl-SI"/>
        </w:rPr>
        <w:t xml:space="preserve"> (ne računajući direktora i pomoćnika direktora). </w:t>
      </w:r>
    </w:p>
    <w:p w:rsidR="00720024" w:rsidRDefault="00720024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720024" w:rsidRDefault="00720024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720024" w:rsidRDefault="00720024" w:rsidP="00FE3979">
      <w:pPr>
        <w:pStyle w:val="BodyText2"/>
        <w:widowControl w:val="0"/>
        <w:spacing w:line="276" w:lineRule="auto"/>
        <w:rPr>
          <w:rFonts w:ascii="Garamond" w:hAnsi="Garamond"/>
          <w:sz w:val="28"/>
          <w:szCs w:val="28"/>
          <w:lang w:val="sl-SI"/>
        </w:rPr>
      </w:pPr>
    </w:p>
    <w:p w:rsidR="006343B4" w:rsidRDefault="006343B4" w:rsidP="00B10E2E">
      <w:pPr>
        <w:rPr>
          <w:rFonts w:ascii="Calibri" w:hAnsi="Calibri" w:cs="Calibri"/>
          <w:b/>
          <w:bCs/>
          <w:color w:val="000000"/>
        </w:rPr>
      </w:pPr>
    </w:p>
    <w:p w:rsidR="006343B4" w:rsidRPr="00526026" w:rsidRDefault="006343B4" w:rsidP="006343B4">
      <w:pPr>
        <w:jc w:val="center"/>
        <w:rPr>
          <w:rFonts w:ascii="Calibri" w:hAnsi="Calibri" w:cs="Calibri"/>
          <w:b/>
          <w:bCs/>
          <w:color w:val="000000"/>
        </w:rPr>
      </w:pPr>
    </w:p>
    <w:p w:rsidR="006343B4" w:rsidRDefault="00EC19BA" w:rsidP="00EC19BA">
      <w:pPr>
        <w:rPr>
          <w:b/>
        </w:rPr>
      </w:pPr>
      <w:r>
        <w:rPr>
          <w:b/>
        </w:rPr>
        <w:lastRenderedPageBreak/>
        <w:t>VIII Finansijski plan JU NB “R. Ljumović” za 2023. godinu</w:t>
      </w:r>
    </w:p>
    <w:p w:rsidR="00EC19BA" w:rsidRDefault="00EC19BA" w:rsidP="00EC19BA">
      <w:pPr>
        <w:rPr>
          <w:b/>
        </w:rPr>
      </w:pPr>
    </w:p>
    <w:tbl>
      <w:tblPr>
        <w:tblW w:w="9481" w:type="dxa"/>
        <w:tblInd w:w="95" w:type="dxa"/>
        <w:tblLook w:val="04A0"/>
      </w:tblPr>
      <w:tblGrid>
        <w:gridCol w:w="746"/>
        <w:gridCol w:w="746"/>
        <w:gridCol w:w="1649"/>
        <w:gridCol w:w="3284"/>
        <w:gridCol w:w="1489"/>
        <w:gridCol w:w="1567"/>
      </w:tblGrid>
      <w:tr w:rsidR="006343B4" w:rsidRPr="00526026" w:rsidTr="00B10E2E">
        <w:trPr>
          <w:trHeight w:val="898"/>
        </w:trPr>
        <w:tc>
          <w:tcPr>
            <w:tcW w:w="7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  <w:sz w:val="24"/>
              </w:rPr>
              <w:t>Org. Klasa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  <w:sz w:val="24"/>
              </w:rPr>
              <w:t>Fun. Klasa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  <w:sz w:val="24"/>
              </w:rPr>
              <w:t>Ekon. Klasa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  <w:sz w:val="24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  <w:sz w:val="24"/>
              </w:rPr>
              <w:t xml:space="preserve"> BUDZET 2023 </w:t>
            </w:r>
          </w:p>
        </w:tc>
      </w:tr>
      <w:tr w:rsidR="006343B4" w:rsidRPr="00526026" w:rsidTr="00EC19BA">
        <w:trPr>
          <w:trHeight w:val="548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  <w:r w:rsidR="00B10E2E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E2E" w:rsidRDefault="00B10E2E" w:rsidP="00B10E2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BUDŽET 2023 – JU NB ,,RADOSAV LJUMOVIĆ''</w:t>
            </w:r>
          </w:p>
          <w:p w:rsidR="00B10E2E" w:rsidRPr="00526026" w:rsidRDefault="00B10E2E" w:rsidP="00B10E2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4111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NETO ZARADE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347,000.00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4112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POREZ NA ZARADE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7,800.00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4113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DOPRINOSI NA TERET ZAPOSLENOG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64,600.00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4114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DOPRINOSI NA TERET POSLODAVCA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28,500.00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4115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OPŠTINSKI PRIREZ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</w:t>
            </w:r>
            <w:r w:rsidR="006343B4" w:rsidRPr="0052602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1,300.00  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BRUTO ZARADE I DOPRINOSI NA TERET POSLODAVCA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</w:t>
            </w:r>
            <w:r w:rsidR="006343B4" w:rsidRPr="00526026"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449,200.00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4123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NAKNADA ZA PREVOZ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</w:t>
            </w:r>
            <w:r w:rsidR="006343B4" w:rsidRPr="0052602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20,500.00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4127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OSTALE NAKNADE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9,000.00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OSTALA LIČNA PRIMANJA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   </w:t>
            </w:r>
            <w:r w:rsidR="006343B4" w:rsidRPr="00526026"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  29,500.00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4131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ADMINISTRATIVNI MATERIJAL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</w:t>
            </w:r>
            <w:r w:rsidR="006343B4" w:rsidRPr="0052602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4,200.00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41310000001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Kancelarijski materijal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1,500.00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41310000003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Sredstva higijene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2,500.00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41310000008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Ostali administrativni materijal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Default="00B10E2E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    </w:t>
            </w:r>
          </w:p>
          <w:p w:rsidR="00B10E2E" w:rsidRPr="00526026" w:rsidRDefault="00B10E2E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    200.00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4133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MATERIJAL ZA POSEBNE NAMJENE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</w:t>
            </w:r>
          </w:p>
          <w:p w:rsidR="00B10E2E" w:rsidRPr="00526026" w:rsidRDefault="00B10E2E" w:rsidP="00B10E2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2,000.00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41330000001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Publikacije, časopisi, službeni listovi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2,000.00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0435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4134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RASHODI ZA ENERGIJU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</w:t>
            </w:r>
            <w:r w:rsidRPr="00526026">
              <w:rPr>
                <w:rFonts w:ascii="Calibri" w:hAnsi="Calibri" w:cs="Calibri"/>
                <w:color w:val="000000"/>
              </w:rPr>
              <w:lastRenderedPageBreak/>
              <w:t xml:space="preserve">3,000.00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RASHODI ZA MATERIJAL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    9,200.00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4141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SLUŽBENA PUTOVANJA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2,000.00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0460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4143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KOMUNIKACIONE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2,400.00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0460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41430000001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Komunikacione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2,200.00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0460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41432000000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Poštanske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    100.00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0460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41434000000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Internet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    100.00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4148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USLUGE STRUČNOG USAVRŠAVANJA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B10E2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</w:t>
            </w:r>
            <w:r w:rsidR="006343B4" w:rsidRPr="0052602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1,000.00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41480000001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Usluge stručnog usavrš</w:t>
            </w:r>
            <w:r w:rsidRPr="00526026">
              <w:rPr>
                <w:rFonts w:ascii="Calibri" w:hAnsi="Calibri" w:cs="Calibri"/>
                <w:i/>
                <w:iCs/>
                <w:color w:val="000000"/>
              </w:rPr>
              <w:t>avanja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1,000.00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4149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OSTALE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41,900.00  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41490000010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Usluge prevođenja, štampanja, umnožavanja i medijske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25,000.00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41490000016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Članarina za Cobbis program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1,400.00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41490000020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Program dezinsekcije i deratizacije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2,000.00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41490000025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Povezivanje štampe i štampanje članskih karata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3,000.00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41490000037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Usluge prevoza za programske aktivnosti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3,000.00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41490000038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Usluge smještaja za programske aktivnosti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3,000.00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41490000072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Povezivanje štampe dnevnih novina na Periodici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2,000.00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41490000039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Usluge koktela/keteringa za programske aktivnosti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2,500.00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Aktivnosti Podgoričke knjižare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0.00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414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RASHODI ZA USLUGE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   </w:t>
            </w:r>
            <w:r w:rsidR="006343B4" w:rsidRPr="00526026"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  47,300.00  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4191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IZDACI PO OSNOVU ISPLATE UGOVORA O DJELU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55,000.00   </w:t>
            </w:r>
          </w:p>
        </w:tc>
      </w:tr>
      <w:tr w:rsidR="006343B4" w:rsidRPr="00526026" w:rsidTr="00B10E2E">
        <w:trPr>
          <w:trHeight w:val="6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41910000001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Izdaci po osnovu isplate ugovora o djelu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55,000.00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0133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4193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IZRADA I ODRŽAVANJE SOFTVERA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  9,000.00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0133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41930000004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Održavanje web sajta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1,200.00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0133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41930000016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Digitalizacija sadrž</w:t>
            </w:r>
            <w:r w:rsidRPr="00526026">
              <w:rPr>
                <w:rFonts w:ascii="Calibri" w:hAnsi="Calibri" w:cs="Calibri"/>
                <w:i/>
                <w:iCs/>
                <w:color w:val="000000"/>
              </w:rPr>
              <w:t>aja biblioteke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4,800.00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41930000037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Izrada aplikacije za biblioteku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 </w:t>
            </w:r>
            <w:r w:rsidR="006343B4" w:rsidRPr="00526026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  3,000.00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4196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KOMUNALNE NAKNADE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B10E2E" w:rsidP="006343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</w:t>
            </w:r>
            <w:r w:rsidR="006343B4" w:rsidRPr="00526026">
              <w:rPr>
                <w:rFonts w:ascii="Calibri" w:hAnsi="Calibri" w:cs="Calibri"/>
                <w:color w:val="000000"/>
              </w:rPr>
              <w:t xml:space="preserve">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12,000.00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OSTALI IZDACI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  76,000.00   </w:t>
            </w:r>
          </w:p>
        </w:tc>
      </w:tr>
      <w:tr w:rsidR="006343B4" w:rsidRPr="00526026" w:rsidTr="00B10E2E">
        <w:trPr>
          <w:trHeight w:val="64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431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Transferi institucijama, pojedincima, nevladinom i javnom sektoru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   22,000.00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0860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4318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OSTALI TRANSFERI POJEDINCIMA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 xml:space="preserve">            22,000.00   </w:t>
            </w:r>
          </w:p>
        </w:tc>
      </w:tr>
      <w:tr w:rsidR="006343B4" w:rsidRPr="00526026" w:rsidTr="00B10E2E">
        <w:trPr>
          <w:trHeight w:val="300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43180000044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Podrška piscima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10,000.00 </w:t>
            </w:r>
          </w:p>
        </w:tc>
      </w:tr>
      <w:tr w:rsidR="006343B4" w:rsidRPr="00526026" w:rsidTr="00B10E2E">
        <w:trPr>
          <w:trHeight w:val="31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color w:val="000000"/>
              </w:rPr>
            </w:pPr>
            <w:r w:rsidRPr="00526026">
              <w:rPr>
                <w:rFonts w:ascii="Calibri" w:hAnsi="Calibri" w:cs="Calibri"/>
                <w:color w:val="000000"/>
              </w:rPr>
              <w:t>43180000045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jc w:val="right"/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>Ostali transferi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B10E2E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</w:t>
            </w:r>
          </w:p>
        </w:tc>
        <w:tc>
          <w:tcPr>
            <w:tcW w:w="1583" w:type="dxa"/>
            <w:tcBorders>
              <w:top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i/>
                <w:iCs/>
                <w:color w:val="000000"/>
              </w:rPr>
            </w:pPr>
            <w:r w:rsidRPr="00526026">
              <w:rPr>
                <w:rFonts w:ascii="Calibri" w:hAnsi="Calibri" w:cs="Calibri"/>
                <w:i/>
                <w:iCs/>
                <w:color w:val="000000"/>
              </w:rPr>
              <w:t xml:space="preserve">             12,000.00 </w:t>
            </w:r>
          </w:p>
        </w:tc>
      </w:tr>
      <w:tr w:rsidR="006343B4" w:rsidRPr="00526026" w:rsidTr="00B10E2E">
        <w:trPr>
          <w:trHeight w:val="317"/>
        </w:trPr>
        <w:tc>
          <w:tcPr>
            <w:tcW w:w="639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C5D9F1"/>
            <w:noWrap/>
            <w:vAlign w:val="center"/>
            <w:hideMark/>
          </w:tcPr>
          <w:p w:rsidR="006343B4" w:rsidRPr="00526026" w:rsidRDefault="006343B4" w:rsidP="006343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>UKUPNO 18</w:t>
            </w:r>
          </w:p>
        </w:tc>
        <w:tc>
          <w:tcPr>
            <w:tcW w:w="15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6343B4" w:rsidRPr="00526026" w:rsidRDefault="006343B4" w:rsidP="00B10E2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</w:t>
            </w:r>
          </w:p>
        </w:tc>
        <w:tc>
          <w:tcPr>
            <w:tcW w:w="1583" w:type="dxa"/>
            <w:vMerge w:val="restart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6343B4" w:rsidRPr="00526026" w:rsidRDefault="006343B4" w:rsidP="006343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26026">
              <w:rPr>
                <w:rFonts w:ascii="Calibri" w:hAnsi="Calibri" w:cs="Calibri"/>
                <w:b/>
                <w:bCs/>
                <w:color w:val="000000"/>
              </w:rPr>
              <w:t xml:space="preserve">         633,200.00   </w:t>
            </w:r>
          </w:p>
        </w:tc>
      </w:tr>
      <w:tr w:rsidR="006343B4" w:rsidRPr="00526026" w:rsidTr="0043480E">
        <w:trPr>
          <w:trHeight w:val="317"/>
        </w:trPr>
        <w:tc>
          <w:tcPr>
            <w:tcW w:w="639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43B4" w:rsidRPr="00526026" w:rsidRDefault="006343B4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43480E" w:rsidRPr="00526026" w:rsidTr="0043480E">
        <w:trPr>
          <w:trHeight w:val="317"/>
        </w:trPr>
        <w:tc>
          <w:tcPr>
            <w:tcW w:w="63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8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43480E" w:rsidRPr="00526026" w:rsidTr="0043480E">
        <w:trPr>
          <w:trHeight w:val="60"/>
        </w:trPr>
        <w:tc>
          <w:tcPr>
            <w:tcW w:w="63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0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83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480E" w:rsidRPr="00526026" w:rsidRDefault="0043480E" w:rsidP="006343B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:rsidR="006343B4" w:rsidRDefault="006343B4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43480E" w:rsidRDefault="0043480E" w:rsidP="006343B4">
      <w:pPr>
        <w:jc w:val="center"/>
        <w:rPr>
          <w:b/>
        </w:rPr>
      </w:pPr>
    </w:p>
    <w:p w:rsidR="006343B4" w:rsidRDefault="00C50C31" w:rsidP="006343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31" w:rsidRDefault="00C50C31" w:rsidP="006343B4">
      <w:pPr>
        <w:jc w:val="center"/>
        <w:rPr>
          <w:b/>
        </w:rPr>
      </w:pPr>
    </w:p>
    <w:p w:rsidR="00C50C31" w:rsidRDefault="00C50C31" w:rsidP="006343B4">
      <w:pPr>
        <w:jc w:val="center"/>
        <w:rPr>
          <w:b/>
        </w:rPr>
      </w:pPr>
    </w:p>
    <w:p w:rsidR="00C50C31" w:rsidRDefault="00C50C31" w:rsidP="006343B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C31" w:rsidSect="00C2478F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957" w:rsidRDefault="00986957" w:rsidP="00C2478F">
      <w:r>
        <w:separator/>
      </w:r>
    </w:p>
  </w:endnote>
  <w:endnote w:type="continuationSeparator" w:id="0">
    <w:p w:rsidR="00986957" w:rsidRDefault="00986957" w:rsidP="00C247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957" w:rsidRDefault="00986957" w:rsidP="00C2478F">
      <w:r>
        <w:separator/>
      </w:r>
    </w:p>
  </w:footnote>
  <w:footnote w:type="continuationSeparator" w:id="0">
    <w:p w:rsidR="00986957" w:rsidRDefault="00986957" w:rsidP="00C247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366008"/>
      <w:docPartObj>
        <w:docPartGallery w:val="Page Numbers (Top of Page)"/>
        <w:docPartUnique/>
      </w:docPartObj>
    </w:sdtPr>
    <w:sdtContent>
      <w:p w:rsidR="007D04F6" w:rsidRDefault="004B458B">
        <w:pPr>
          <w:pStyle w:val="Header"/>
          <w:jc w:val="right"/>
        </w:pPr>
        <w:fldSimple w:instr=" PAGE   \* MERGEFORMAT ">
          <w:r w:rsidR="008B24DB">
            <w:rPr>
              <w:noProof/>
            </w:rPr>
            <w:t>17</w:t>
          </w:r>
        </w:fldSimple>
      </w:p>
    </w:sdtContent>
  </w:sdt>
  <w:p w:rsidR="007D04F6" w:rsidRDefault="007D04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A397B"/>
    <w:multiLevelType w:val="hybridMultilevel"/>
    <w:tmpl w:val="FA46D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D6CA9"/>
    <w:multiLevelType w:val="hybridMultilevel"/>
    <w:tmpl w:val="0A3E41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77F4E"/>
    <w:multiLevelType w:val="hybridMultilevel"/>
    <w:tmpl w:val="8E527A4E"/>
    <w:lvl w:ilvl="0" w:tplc="FBD22CC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6B64FD2"/>
    <w:multiLevelType w:val="hybridMultilevel"/>
    <w:tmpl w:val="E9C017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E630D"/>
    <w:multiLevelType w:val="hybridMultilevel"/>
    <w:tmpl w:val="4660352A"/>
    <w:lvl w:ilvl="0" w:tplc="AEE04C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F6DFB"/>
    <w:multiLevelType w:val="hybridMultilevel"/>
    <w:tmpl w:val="5B622F2E"/>
    <w:lvl w:ilvl="0" w:tplc="A2B43F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175C6"/>
    <w:multiLevelType w:val="hybridMultilevel"/>
    <w:tmpl w:val="8ACC5402"/>
    <w:lvl w:ilvl="0" w:tplc="FD5C76CA">
      <w:start w:val="240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350536"/>
    <w:multiLevelType w:val="hybridMultilevel"/>
    <w:tmpl w:val="833E5E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979"/>
    <w:rsid w:val="001D7BAC"/>
    <w:rsid w:val="002141E2"/>
    <w:rsid w:val="00217DEE"/>
    <w:rsid w:val="00255B21"/>
    <w:rsid w:val="002A34E9"/>
    <w:rsid w:val="002D6D61"/>
    <w:rsid w:val="003E0558"/>
    <w:rsid w:val="004259DE"/>
    <w:rsid w:val="0043480E"/>
    <w:rsid w:val="004B458B"/>
    <w:rsid w:val="005C7982"/>
    <w:rsid w:val="005E2F21"/>
    <w:rsid w:val="006140A8"/>
    <w:rsid w:val="006343B4"/>
    <w:rsid w:val="006F7D24"/>
    <w:rsid w:val="00720024"/>
    <w:rsid w:val="0077453C"/>
    <w:rsid w:val="007B7909"/>
    <w:rsid w:val="007D04F6"/>
    <w:rsid w:val="008012E7"/>
    <w:rsid w:val="008B24DB"/>
    <w:rsid w:val="00986957"/>
    <w:rsid w:val="00A442FB"/>
    <w:rsid w:val="00A753FE"/>
    <w:rsid w:val="00AA1A48"/>
    <w:rsid w:val="00B10E2E"/>
    <w:rsid w:val="00B843F2"/>
    <w:rsid w:val="00C2478F"/>
    <w:rsid w:val="00C50C31"/>
    <w:rsid w:val="00D30ADC"/>
    <w:rsid w:val="00D3791A"/>
    <w:rsid w:val="00DC3587"/>
    <w:rsid w:val="00E16CEA"/>
    <w:rsid w:val="00E63438"/>
    <w:rsid w:val="00E92D72"/>
    <w:rsid w:val="00EC19BA"/>
    <w:rsid w:val="00F76688"/>
    <w:rsid w:val="00FE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979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2">
    <w:name w:val="heading 2"/>
    <w:basedOn w:val="Normal"/>
    <w:next w:val="Normal"/>
    <w:link w:val="Heading2Char"/>
    <w:qFormat/>
    <w:rsid w:val="00FE3979"/>
    <w:pPr>
      <w:keepNext/>
      <w:jc w:val="center"/>
      <w:outlineLvl w:val="1"/>
    </w:pPr>
    <w:rPr>
      <w:b/>
      <w:spacing w:val="-5"/>
      <w:sz w:val="40"/>
      <w:szCs w:val="20"/>
    </w:rPr>
  </w:style>
  <w:style w:type="paragraph" w:styleId="Heading3">
    <w:name w:val="heading 3"/>
    <w:basedOn w:val="Normal"/>
    <w:next w:val="Normal"/>
    <w:link w:val="Heading3Char"/>
    <w:qFormat/>
    <w:rsid w:val="00FE3979"/>
    <w:pPr>
      <w:keepNext/>
      <w:jc w:val="center"/>
      <w:outlineLvl w:val="2"/>
    </w:pPr>
    <w:rPr>
      <w:spacing w:val="-5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FE3979"/>
    <w:pPr>
      <w:keepNext/>
      <w:jc w:val="both"/>
      <w:outlineLvl w:val="3"/>
    </w:pPr>
    <w:rPr>
      <w:b/>
      <w:spacing w:val="-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E3979"/>
    <w:rPr>
      <w:rFonts w:ascii="Times New Roman" w:eastAsia="Times New Roman" w:hAnsi="Times New Roman" w:cs="Times New Roman"/>
      <w:b/>
      <w:spacing w:val="-5"/>
      <w:sz w:val="40"/>
      <w:szCs w:val="20"/>
    </w:rPr>
  </w:style>
  <w:style w:type="character" w:customStyle="1" w:styleId="Heading3Char">
    <w:name w:val="Heading 3 Char"/>
    <w:basedOn w:val="DefaultParagraphFont"/>
    <w:link w:val="Heading3"/>
    <w:rsid w:val="00FE3979"/>
    <w:rPr>
      <w:rFonts w:ascii="Times New Roman" w:eastAsia="Times New Roman" w:hAnsi="Times New Roman" w:cs="Times New Roman"/>
      <w:spacing w:val="-5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FE3979"/>
    <w:rPr>
      <w:rFonts w:ascii="Times New Roman" w:eastAsia="Times New Roman" w:hAnsi="Times New Roman" w:cs="Times New Roman"/>
      <w:b/>
      <w:spacing w:val="-5"/>
      <w:sz w:val="26"/>
      <w:szCs w:val="24"/>
    </w:rPr>
  </w:style>
  <w:style w:type="paragraph" w:styleId="BodyText2">
    <w:name w:val="Body Text 2"/>
    <w:basedOn w:val="Normal"/>
    <w:link w:val="BodyText2Char"/>
    <w:rsid w:val="00FE3979"/>
    <w:pPr>
      <w:jc w:val="both"/>
    </w:pPr>
    <w:rPr>
      <w:spacing w:val="-5"/>
    </w:rPr>
  </w:style>
  <w:style w:type="character" w:customStyle="1" w:styleId="BodyText2Char">
    <w:name w:val="Body Text 2 Char"/>
    <w:basedOn w:val="DefaultParagraphFont"/>
    <w:link w:val="BodyText2"/>
    <w:rsid w:val="00FE3979"/>
    <w:rPr>
      <w:rFonts w:ascii="Times New Roman" w:eastAsia="Times New Roman" w:hAnsi="Times New Roman" w:cs="Times New Roman"/>
      <w:spacing w:val="-5"/>
      <w:sz w:val="26"/>
      <w:szCs w:val="24"/>
    </w:rPr>
  </w:style>
  <w:style w:type="paragraph" w:styleId="BodyText">
    <w:name w:val="Body Text"/>
    <w:basedOn w:val="Normal"/>
    <w:link w:val="BodyTextChar"/>
    <w:rsid w:val="00FE3979"/>
    <w:pPr>
      <w:jc w:val="both"/>
    </w:pPr>
    <w:rPr>
      <w:rFonts w:ascii="Dutch" w:hAnsi="Dutch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E3979"/>
    <w:rPr>
      <w:rFonts w:ascii="Dutch" w:eastAsia="Times New Roman" w:hAnsi="Dutch" w:cs="Times New Roman"/>
      <w:spacing w:val="-5"/>
      <w:sz w:val="24"/>
      <w:szCs w:val="20"/>
    </w:rPr>
  </w:style>
  <w:style w:type="paragraph" w:styleId="BodyTextIndent">
    <w:name w:val="Body Text Indent"/>
    <w:basedOn w:val="Normal"/>
    <w:link w:val="BodyTextIndentChar"/>
    <w:rsid w:val="00FE3979"/>
    <w:pPr>
      <w:widowControl w:val="0"/>
      <w:ind w:firstLine="720"/>
      <w:jc w:val="both"/>
    </w:pPr>
    <w:rPr>
      <w:spacing w:val="-8"/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FE3979"/>
    <w:rPr>
      <w:rFonts w:ascii="Times New Roman" w:eastAsia="Times New Roman" w:hAnsi="Times New Roman" w:cs="Times New Roman"/>
      <w:spacing w:val="-8"/>
      <w:sz w:val="26"/>
      <w:szCs w:val="24"/>
      <w:lang w:val="sl-SI"/>
    </w:rPr>
  </w:style>
  <w:style w:type="paragraph" w:styleId="BodyTextIndent2">
    <w:name w:val="Body Text Indent 2"/>
    <w:basedOn w:val="Normal"/>
    <w:link w:val="BodyTextIndent2Char"/>
    <w:rsid w:val="00FE3979"/>
    <w:pPr>
      <w:widowControl w:val="0"/>
      <w:ind w:left="720"/>
      <w:jc w:val="both"/>
    </w:pPr>
    <w:rPr>
      <w:spacing w:val="-5"/>
      <w:lang w:val="sl-SI"/>
    </w:rPr>
  </w:style>
  <w:style w:type="character" w:customStyle="1" w:styleId="BodyTextIndent2Char">
    <w:name w:val="Body Text Indent 2 Char"/>
    <w:basedOn w:val="DefaultParagraphFont"/>
    <w:link w:val="BodyTextIndent2"/>
    <w:rsid w:val="00FE3979"/>
    <w:rPr>
      <w:rFonts w:ascii="Times New Roman" w:eastAsia="Times New Roman" w:hAnsi="Times New Roman" w:cs="Times New Roman"/>
      <w:spacing w:val="-5"/>
      <w:sz w:val="26"/>
      <w:szCs w:val="24"/>
      <w:lang w:val="sl-SI"/>
    </w:rPr>
  </w:style>
  <w:style w:type="paragraph" w:styleId="NoSpacing">
    <w:name w:val="No Spacing"/>
    <w:uiPriority w:val="1"/>
    <w:qFormat/>
    <w:rsid w:val="00FE3979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FE397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E397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247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78F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247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478F"/>
    <w:rPr>
      <w:rFonts w:ascii="Times New Roman" w:eastAsia="Times New Roman" w:hAnsi="Times New Roman" w:cs="Times New Roman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E3450-8528-4C55-BF34-6EB565E4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3520</Words>
  <Characters>20069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sanja.vojinovic</dc:creator>
  <cp:lastModifiedBy>sanja.vojinovic</cp:lastModifiedBy>
  <cp:revision>20</cp:revision>
  <cp:lastPrinted>2023-06-12T09:21:00Z</cp:lastPrinted>
  <dcterms:created xsi:type="dcterms:W3CDTF">2022-11-28T11:20:00Z</dcterms:created>
  <dcterms:modified xsi:type="dcterms:W3CDTF">2023-06-12T09:24:00Z</dcterms:modified>
</cp:coreProperties>
</file>